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B48" w:rsidRDefault="00241A11" w:rsidP="00C42A72">
      <w:pPr>
        <w:autoSpaceDE w:val="0"/>
        <w:autoSpaceDN w:val="0"/>
        <w:adjustRightInd w:val="0"/>
        <w:spacing w:beforeLines="50"/>
        <w:jc w:val="center"/>
        <w:rPr>
          <w:rFonts w:eastAsia="黑体"/>
          <w:b/>
        </w:rPr>
      </w:pPr>
      <w:r>
        <w:rPr>
          <w:rFonts w:ascii="黑体" w:eastAsia="黑体"/>
          <w:bCs/>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008A6901">
        <w:rPr>
          <w:rFonts w:ascii="黑体" w:eastAsia="黑体"/>
          <w:bCs/>
          <w:sz w:val="32"/>
          <w:szCs w:val="32"/>
        </w:rPr>
        <w:instrText>ADDIN CNKISM.UserStyle</w:instrText>
      </w:r>
      <w:r>
        <w:rPr>
          <w:rFonts w:ascii="黑体" w:eastAsia="黑体"/>
          <w:bCs/>
          <w:sz w:val="32"/>
          <w:szCs w:val="32"/>
        </w:rPr>
      </w:r>
      <w:r>
        <w:rPr>
          <w:rFonts w:ascii="黑体" w:eastAsia="黑体"/>
          <w:bCs/>
          <w:sz w:val="32"/>
          <w:szCs w:val="32"/>
        </w:rPr>
        <w:fldChar w:fldCharType="end"/>
      </w:r>
      <w:r w:rsidR="008A6901">
        <w:rPr>
          <w:rFonts w:ascii="黑体" w:eastAsia="黑体" w:hint="eastAsia"/>
          <w:bCs/>
          <w:sz w:val="32"/>
          <w:szCs w:val="32"/>
        </w:rPr>
        <w:t>生物信息学专业人才培养方案（</w:t>
      </w:r>
      <w:r w:rsidR="008A6901">
        <w:rPr>
          <w:rFonts w:ascii="黑体" w:eastAsia="黑体" w:hint="eastAsia"/>
          <w:bCs/>
          <w:sz w:val="32"/>
          <w:szCs w:val="32"/>
        </w:rPr>
        <w:t>2</w:t>
      </w:r>
      <w:r w:rsidR="008A6901">
        <w:rPr>
          <w:rFonts w:ascii="黑体" w:eastAsia="黑体"/>
          <w:bCs/>
          <w:sz w:val="32"/>
          <w:szCs w:val="32"/>
        </w:rPr>
        <w:t>023</w:t>
      </w:r>
      <w:r w:rsidR="008A6901">
        <w:rPr>
          <w:rFonts w:ascii="黑体" w:eastAsia="黑体" w:hint="eastAsia"/>
          <w:bCs/>
          <w:sz w:val="32"/>
          <w:szCs w:val="32"/>
        </w:rPr>
        <w:t>版）</w:t>
      </w:r>
    </w:p>
    <w:p w:rsidR="002E4B48" w:rsidRDefault="008A6901">
      <w:pPr>
        <w:autoSpaceDE w:val="0"/>
        <w:autoSpaceDN w:val="0"/>
        <w:adjustRightInd w:val="0"/>
        <w:spacing w:line="360" w:lineRule="auto"/>
        <w:jc w:val="center"/>
        <w:rPr>
          <w:rFonts w:ascii="黑体" w:eastAsia="黑体" w:hAnsi="黑体"/>
          <w:sz w:val="24"/>
        </w:rPr>
      </w:pPr>
      <w:r>
        <w:rPr>
          <w:rFonts w:ascii="黑体" w:eastAsia="黑体" w:hAnsi="黑体"/>
          <w:sz w:val="24"/>
        </w:rPr>
        <w:t>(</w:t>
      </w:r>
      <w:r>
        <w:rPr>
          <w:rFonts w:ascii="黑体" w:eastAsia="黑体" w:hAnsi="黑体" w:hint="eastAsia"/>
          <w:sz w:val="24"/>
        </w:rPr>
        <w:t>专业</w:t>
      </w:r>
      <w:r>
        <w:rPr>
          <w:rFonts w:ascii="黑体" w:eastAsia="黑体" w:hAnsi="黑体"/>
          <w:sz w:val="24"/>
        </w:rPr>
        <w:t>代码</w:t>
      </w:r>
      <w:r>
        <w:rPr>
          <w:rFonts w:ascii="黑体" w:eastAsia="黑体" w:hAnsi="黑体" w:hint="eastAsia"/>
          <w:sz w:val="24"/>
        </w:rPr>
        <w:t>：</w:t>
      </w:r>
      <w:r>
        <w:rPr>
          <w:rFonts w:ascii="黑体" w:eastAsia="黑体" w:hAnsi="黑体"/>
          <w:sz w:val="24"/>
        </w:rPr>
        <w:t>071003)</w:t>
      </w:r>
    </w:p>
    <w:p w:rsidR="002E4B48" w:rsidRDefault="008A6901">
      <w:pPr>
        <w:autoSpaceDE w:val="0"/>
        <w:autoSpaceDN w:val="0"/>
        <w:adjustRightInd w:val="0"/>
        <w:spacing w:line="360" w:lineRule="auto"/>
        <w:ind w:firstLineChars="200" w:firstLine="480"/>
        <w:rPr>
          <w:rFonts w:eastAsia="黑体"/>
          <w:bCs/>
          <w:sz w:val="24"/>
        </w:rPr>
      </w:pPr>
      <w:r>
        <w:rPr>
          <w:rFonts w:eastAsia="黑体" w:hint="eastAsia"/>
          <w:bCs/>
          <w:sz w:val="24"/>
        </w:rPr>
        <w:t>一、专业介绍</w:t>
      </w:r>
    </w:p>
    <w:p w:rsidR="002E4B48" w:rsidRDefault="008A6901">
      <w:pPr>
        <w:adjustRightInd w:val="0"/>
        <w:snapToGrid w:val="0"/>
        <w:spacing w:line="360" w:lineRule="auto"/>
        <w:ind w:firstLineChars="200" w:firstLine="420"/>
        <w:jc w:val="left"/>
        <w:rPr>
          <w:rFonts w:ascii="宋体" w:hAnsi="宋体"/>
          <w:bCs/>
          <w:szCs w:val="21"/>
        </w:rPr>
      </w:pPr>
      <w:r>
        <w:rPr>
          <w:rFonts w:ascii="宋体" w:hAnsi="宋体" w:hint="eastAsia"/>
          <w:bCs/>
          <w:szCs w:val="21"/>
        </w:rPr>
        <w:t>生物信息学专业，学制四年，专业门类为理学。</w:t>
      </w:r>
    </w:p>
    <w:p w:rsidR="002E4B48" w:rsidRDefault="008A6901">
      <w:pPr>
        <w:adjustRightInd w:val="0"/>
        <w:snapToGrid w:val="0"/>
        <w:spacing w:line="360" w:lineRule="auto"/>
        <w:ind w:firstLineChars="200" w:firstLine="420"/>
        <w:jc w:val="left"/>
        <w:rPr>
          <w:rFonts w:ascii="宋体" w:hAnsi="宋体"/>
          <w:bCs/>
          <w:szCs w:val="21"/>
        </w:rPr>
      </w:pPr>
      <w:r>
        <w:rPr>
          <w:rFonts w:ascii="宋体" w:hAnsi="宋体" w:hint="eastAsia"/>
          <w:bCs/>
          <w:szCs w:val="21"/>
        </w:rPr>
        <w:t>本专业始建于</w:t>
      </w:r>
      <w:r>
        <w:rPr>
          <w:rFonts w:ascii="宋体" w:hAnsi="宋体"/>
          <w:bCs/>
          <w:szCs w:val="21"/>
        </w:rPr>
        <w:t>2003</w:t>
      </w:r>
      <w:r>
        <w:rPr>
          <w:rFonts w:ascii="宋体" w:hAnsi="宋体" w:hint="eastAsia"/>
          <w:bCs/>
          <w:szCs w:val="21"/>
        </w:rPr>
        <w:t>年，</w:t>
      </w:r>
      <w:r>
        <w:rPr>
          <w:rFonts w:ascii="宋体" w:hAnsi="宋体"/>
          <w:bCs/>
          <w:szCs w:val="21"/>
        </w:rPr>
        <w:t xml:space="preserve"> 2022</w:t>
      </w:r>
      <w:r>
        <w:rPr>
          <w:rFonts w:ascii="宋体" w:hAnsi="宋体" w:hint="eastAsia"/>
          <w:bCs/>
          <w:szCs w:val="21"/>
        </w:rPr>
        <w:t>年入选教育部国家级一流本科专业建设点。</w:t>
      </w:r>
    </w:p>
    <w:p w:rsidR="002E4B48" w:rsidRDefault="008A6901">
      <w:pPr>
        <w:adjustRightInd w:val="0"/>
        <w:snapToGrid w:val="0"/>
        <w:spacing w:line="360" w:lineRule="auto"/>
        <w:ind w:firstLineChars="200" w:firstLine="420"/>
        <w:jc w:val="left"/>
        <w:rPr>
          <w:rFonts w:ascii="宋体" w:hAnsi="宋体"/>
          <w:bCs/>
          <w:szCs w:val="21"/>
        </w:rPr>
      </w:pPr>
      <w:r>
        <w:rPr>
          <w:rFonts w:ascii="宋体" w:hAnsi="宋体" w:hint="eastAsia"/>
          <w:bCs/>
          <w:szCs w:val="21"/>
        </w:rPr>
        <w:t>本专业现有专任教师</w:t>
      </w:r>
      <w:r>
        <w:rPr>
          <w:rFonts w:ascii="宋体" w:hAnsi="宋体"/>
          <w:bCs/>
          <w:szCs w:val="21"/>
        </w:rPr>
        <w:t>34</w:t>
      </w:r>
      <w:r>
        <w:rPr>
          <w:rFonts w:ascii="宋体" w:hAnsi="宋体" w:hint="eastAsia"/>
          <w:bCs/>
          <w:szCs w:val="21"/>
        </w:rPr>
        <w:t>人，其中教授</w:t>
      </w:r>
      <w:r>
        <w:rPr>
          <w:rFonts w:ascii="宋体" w:hAnsi="宋体"/>
          <w:bCs/>
          <w:szCs w:val="21"/>
        </w:rPr>
        <w:t>17</w:t>
      </w:r>
      <w:r>
        <w:rPr>
          <w:rFonts w:ascii="宋体" w:hAnsi="宋体" w:hint="eastAsia"/>
          <w:bCs/>
          <w:szCs w:val="21"/>
        </w:rPr>
        <w:t>人，副教授</w:t>
      </w:r>
      <w:r>
        <w:rPr>
          <w:rFonts w:ascii="宋体" w:hAnsi="宋体"/>
          <w:bCs/>
          <w:szCs w:val="21"/>
        </w:rPr>
        <w:t>8</w:t>
      </w:r>
      <w:r>
        <w:rPr>
          <w:rFonts w:ascii="宋体" w:hAnsi="宋体" w:hint="eastAsia"/>
          <w:bCs/>
          <w:szCs w:val="21"/>
        </w:rPr>
        <w:t>人，具有博士学位的教师</w:t>
      </w:r>
      <w:r>
        <w:rPr>
          <w:rFonts w:ascii="宋体" w:hAnsi="宋体"/>
          <w:bCs/>
          <w:szCs w:val="21"/>
        </w:rPr>
        <w:t>32</w:t>
      </w:r>
      <w:r>
        <w:rPr>
          <w:rFonts w:ascii="宋体" w:hAnsi="宋体" w:hint="eastAsia"/>
          <w:bCs/>
          <w:szCs w:val="21"/>
        </w:rPr>
        <w:t>人。专任教师中有国家级课程思政教学名师</w:t>
      </w:r>
      <w:r>
        <w:rPr>
          <w:rFonts w:ascii="宋体" w:hAnsi="宋体" w:hint="eastAsia"/>
          <w:bCs/>
          <w:szCs w:val="21"/>
        </w:rPr>
        <w:t>5</w:t>
      </w:r>
      <w:r>
        <w:rPr>
          <w:rFonts w:ascii="宋体" w:hAnsi="宋体" w:hint="eastAsia"/>
          <w:bCs/>
          <w:szCs w:val="21"/>
        </w:rPr>
        <w:t>人，河北省教学名师</w:t>
      </w:r>
      <w:r>
        <w:rPr>
          <w:rFonts w:ascii="宋体" w:hAnsi="宋体" w:hint="eastAsia"/>
          <w:bCs/>
          <w:szCs w:val="21"/>
        </w:rPr>
        <w:t>1</w:t>
      </w:r>
      <w:r>
        <w:rPr>
          <w:rFonts w:ascii="宋体" w:hAnsi="宋体" w:hint="eastAsia"/>
          <w:bCs/>
          <w:szCs w:val="21"/>
        </w:rPr>
        <w:t>人，教育部、河北省教指委委员</w:t>
      </w:r>
      <w:r>
        <w:rPr>
          <w:rFonts w:ascii="宋体" w:hAnsi="宋体" w:hint="eastAsia"/>
          <w:bCs/>
          <w:szCs w:val="21"/>
        </w:rPr>
        <w:t>1</w:t>
      </w:r>
      <w:r>
        <w:rPr>
          <w:rFonts w:ascii="宋体" w:hAnsi="宋体" w:hint="eastAsia"/>
          <w:bCs/>
          <w:szCs w:val="21"/>
        </w:rPr>
        <w:t>人。</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本专业依托“生命科学与绿色发展学科群”、河北省国家一流学科建设项目生物学、河北省生物学强势特色学科和</w:t>
      </w:r>
      <w:r>
        <w:rPr>
          <w:rFonts w:ascii="宋体" w:hAnsi="宋体" w:hint="eastAsia"/>
          <w:bCs/>
          <w:szCs w:val="21"/>
        </w:rPr>
        <w:t>5</w:t>
      </w:r>
      <w:r>
        <w:rPr>
          <w:rFonts w:ascii="宋体" w:hAnsi="宋体" w:hint="eastAsia"/>
          <w:bCs/>
          <w:szCs w:val="21"/>
        </w:rPr>
        <w:t>个省部级重点实验室、</w:t>
      </w:r>
      <w:r>
        <w:rPr>
          <w:rFonts w:ascii="宋体" w:hAnsi="宋体" w:hint="eastAsia"/>
          <w:bCs/>
          <w:szCs w:val="21"/>
        </w:rPr>
        <w:t>1</w:t>
      </w:r>
      <w:r>
        <w:rPr>
          <w:rFonts w:ascii="宋体" w:hAnsi="宋体" w:hint="eastAsia"/>
          <w:bCs/>
          <w:szCs w:val="21"/>
        </w:rPr>
        <w:t>个河北省协同创新中心、河北省生物实验教学示范中心，已经培养出一批基础扎实、创新能力强和综合素质高的生物信息学人才，受到社会的广泛赞誉。</w:t>
      </w:r>
    </w:p>
    <w:p w:rsidR="002E4B48" w:rsidRDefault="008A6901">
      <w:pPr>
        <w:autoSpaceDE w:val="0"/>
        <w:autoSpaceDN w:val="0"/>
        <w:adjustRightInd w:val="0"/>
        <w:spacing w:line="360" w:lineRule="auto"/>
        <w:ind w:firstLineChars="200" w:firstLine="480"/>
        <w:rPr>
          <w:rFonts w:ascii="黑体" w:eastAsia="黑体"/>
          <w:bCs/>
          <w:szCs w:val="21"/>
        </w:rPr>
      </w:pPr>
      <w:r>
        <w:rPr>
          <w:rFonts w:eastAsia="黑体" w:hint="eastAsia"/>
          <w:bCs/>
          <w:sz w:val="24"/>
        </w:rPr>
        <w:t>二、培养目标</w:t>
      </w:r>
    </w:p>
    <w:p w:rsidR="002E4B48" w:rsidRDefault="008A6901">
      <w:pPr>
        <w:autoSpaceDE w:val="0"/>
        <w:autoSpaceDN w:val="0"/>
        <w:adjustRightInd w:val="0"/>
        <w:spacing w:line="360" w:lineRule="auto"/>
        <w:ind w:firstLineChars="200" w:firstLine="420"/>
        <w:rPr>
          <w:rFonts w:ascii="宋体" w:hAnsi="宋体"/>
          <w:bCs/>
          <w:szCs w:val="21"/>
        </w:rPr>
      </w:pPr>
      <w:bookmarkStart w:id="0" w:name="_Hlk135850478"/>
      <w:r>
        <w:rPr>
          <w:rFonts w:ascii="宋体" w:hAnsi="宋体" w:hint="eastAsia"/>
          <w:bCs/>
          <w:szCs w:val="21"/>
        </w:rPr>
        <w:t>本专业坚持立德树人，</w:t>
      </w:r>
      <w:bookmarkEnd w:id="0"/>
      <w:r>
        <w:rPr>
          <w:rFonts w:ascii="宋体" w:hAnsi="宋体" w:hint="eastAsia"/>
          <w:bCs/>
          <w:szCs w:val="21"/>
        </w:rPr>
        <w:t xml:space="preserve"> </w:t>
      </w:r>
      <w:r>
        <w:rPr>
          <w:rFonts w:ascii="宋体" w:hAnsi="宋体" w:hint="eastAsia"/>
          <w:bCs/>
          <w:szCs w:val="21"/>
        </w:rPr>
        <w:t>旨在培养具有科学精神、人文素养、社会责任感和职业道德，适应社会与经济发展需要，掌握生命科学与技术、数理科学、统计学、信息科学与技术、生物信息学的基本理论、基础知识和基本技能，能够在教学、科研、高新技术产业及其相关领域从事人才培养、科学研究、技术开发等的生物学、计算机</w:t>
      </w:r>
      <w:r w:rsidR="00C716B5">
        <w:rPr>
          <w:rFonts w:ascii="宋体" w:hAnsi="宋体" w:hint="eastAsia"/>
          <w:bCs/>
          <w:szCs w:val="21"/>
        </w:rPr>
        <w:t>与</w:t>
      </w:r>
      <w:r>
        <w:rPr>
          <w:rFonts w:ascii="宋体" w:hAnsi="宋体" w:hint="eastAsia"/>
          <w:bCs/>
          <w:szCs w:val="21"/>
        </w:rPr>
        <w:t>信息技术、数学、物理、化学等学科高素质复合型人才。</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培养目标</w:t>
      </w:r>
      <w:r>
        <w:rPr>
          <w:rFonts w:ascii="宋体" w:hAnsi="宋体" w:hint="eastAsia"/>
          <w:bCs/>
          <w:szCs w:val="21"/>
        </w:rPr>
        <w:t>1</w:t>
      </w:r>
      <w:r>
        <w:rPr>
          <w:rFonts w:ascii="宋体" w:hAnsi="宋体" w:hint="eastAsia"/>
          <w:bCs/>
          <w:szCs w:val="21"/>
        </w:rPr>
        <w:t>：具有人文科学素养、社会责任感和职业道德，践行社会主义核心价值观；</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培养目标</w:t>
      </w:r>
      <w:r>
        <w:rPr>
          <w:rFonts w:ascii="宋体" w:hAnsi="宋体" w:hint="eastAsia"/>
          <w:bCs/>
          <w:szCs w:val="21"/>
        </w:rPr>
        <w:t>2</w:t>
      </w:r>
      <w:r>
        <w:rPr>
          <w:rFonts w:ascii="宋体" w:hAnsi="宋体" w:hint="eastAsia"/>
          <w:bCs/>
          <w:szCs w:val="21"/>
        </w:rPr>
        <w:t>：掌握比较扎实的数学、物理、化学等方面的基本理论、基本知识和基本技能；</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培养目标</w:t>
      </w:r>
      <w:r>
        <w:rPr>
          <w:rFonts w:ascii="宋体" w:hAnsi="宋体"/>
          <w:bCs/>
          <w:szCs w:val="21"/>
        </w:rPr>
        <w:t>3</w:t>
      </w:r>
      <w:r>
        <w:rPr>
          <w:rFonts w:ascii="宋体" w:hAnsi="宋体" w:hint="eastAsia"/>
          <w:bCs/>
          <w:szCs w:val="21"/>
        </w:rPr>
        <w:t>：掌握扎实的生物学、</w:t>
      </w:r>
      <w:r>
        <w:rPr>
          <w:rFonts w:ascii="宋体" w:hAnsi="宋体" w:hint="eastAsia"/>
          <w:bCs/>
          <w:szCs w:val="21"/>
        </w:rPr>
        <w:t>计算机及信息技术的基本理论、基本知识和基本技能，掌握生物信息学的专业知识，具有较好的科学素养及初步的科研和技术</w:t>
      </w:r>
      <w:r>
        <w:rPr>
          <w:rFonts w:ascii="宋体" w:hAnsi="宋体"/>
          <w:bCs/>
          <w:szCs w:val="21"/>
        </w:rPr>
        <w:t>开发</w:t>
      </w:r>
      <w:r>
        <w:rPr>
          <w:rFonts w:ascii="宋体" w:hAnsi="宋体" w:hint="eastAsia"/>
          <w:bCs/>
          <w:szCs w:val="21"/>
        </w:rPr>
        <w:t>能力；</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培养目标</w:t>
      </w:r>
      <w:r>
        <w:rPr>
          <w:rFonts w:ascii="宋体" w:hAnsi="宋体"/>
          <w:bCs/>
          <w:szCs w:val="21"/>
        </w:rPr>
        <w:t>4</w:t>
      </w:r>
      <w:r>
        <w:rPr>
          <w:rFonts w:ascii="宋体" w:hAnsi="宋体" w:hint="eastAsia"/>
          <w:bCs/>
          <w:szCs w:val="21"/>
        </w:rPr>
        <w:t>：掌握科学的学习方法，具有主动获取知识的能力；受到良好的专业熏陶和严格的科研训练，</w:t>
      </w:r>
      <w:r w:rsidR="00C716B5">
        <w:rPr>
          <w:rFonts w:ascii="宋体" w:hAnsi="宋体" w:hint="eastAsia"/>
          <w:bCs/>
          <w:szCs w:val="21"/>
        </w:rPr>
        <w:t>具备</w:t>
      </w:r>
      <w:r>
        <w:rPr>
          <w:rFonts w:ascii="宋体" w:hAnsi="宋体" w:hint="eastAsia"/>
          <w:bCs/>
          <w:szCs w:val="21"/>
        </w:rPr>
        <w:t>综合运用所掌握的理论知识和技能在生物信息学、分子生物学、计算机科学领域从事研究、设计、和新技术、新产品研发的能力。</w:t>
      </w:r>
    </w:p>
    <w:p w:rsidR="002E4B48" w:rsidRDefault="008A6901">
      <w:pPr>
        <w:autoSpaceDE w:val="0"/>
        <w:autoSpaceDN w:val="0"/>
        <w:adjustRightInd w:val="0"/>
        <w:spacing w:line="360" w:lineRule="auto"/>
        <w:ind w:firstLineChars="200" w:firstLine="480"/>
        <w:rPr>
          <w:rFonts w:eastAsia="黑体"/>
          <w:bCs/>
          <w:sz w:val="24"/>
        </w:rPr>
      </w:pPr>
      <w:r>
        <w:rPr>
          <w:rFonts w:eastAsia="黑体" w:hint="eastAsia"/>
          <w:bCs/>
          <w:sz w:val="24"/>
        </w:rPr>
        <w:t>三、毕业要求</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本专业学生主要学习数理科学、统计学、生物学、信息科学与技术的基本理论和基本知识，接受生物信息学理论与应用研究技能的基本训练，掌握生物信息处理和研发的基本能力，</w:t>
      </w:r>
      <w:r>
        <w:rPr>
          <w:rFonts w:ascii="宋体" w:hAnsi="宋体" w:hint="eastAsia"/>
          <w:bCs/>
          <w:szCs w:val="21"/>
        </w:rPr>
        <w:lastRenderedPageBreak/>
        <w:t>养成科</w:t>
      </w:r>
      <w:r>
        <w:rPr>
          <w:rFonts w:ascii="宋体" w:hAnsi="宋体" w:hint="eastAsia"/>
          <w:bCs/>
          <w:szCs w:val="21"/>
        </w:rPr>
        <w:t>学思维的素质。</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本专业毕业生应掌握的知识、具备的能力和养成的素质：</w:t>
      </w:r>
    </w:p>
    <w:p w:rsidR="002E4B48" w:rsidRDefault="008A6901">
      <w:pPr>
        <w:autoSpaceDE w:val="0"/>
        <w:autoSpaceDN w:val="0"/>
        <w:adjustRightInd w:val="0"/>
        <w:spacing w:line="360" w:lineRule="auto"/>
        <w:ind w:firstLineChars="200" w:firstLine="422"/>
        <w:rPr>
          <w:rFonts w:ascii="宋体" w:hAnsi="宋体"/>
          <w:b/>
          <w:bCs/>
          <w:szCs w:val="21"/>
        </w:rPr>
      </w:pPr>
      <w:r>
        <w:rPr>
          <w:rFonts w:ascii="宋体" w:hAnsi="宋体" w:hint="eastAsia"/>
          <w:b/>
          <w:bCs/>
          <w:szCs w:val="21"/>
        </w:rPr>
        <w:t>1.</w:t>
      </w:r>
      <w:r>
        <w:rPr>
          <w:rFonts w:ascii="宋体" w:hAnsi="宋体" w:hint="eastAsia"/>
          <w:b/>
          <w:bCs/>
          <w:szCs w:val="21"/>
        </w:rPr>
        <w:t>毕业生应掌握的知识</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1</w:t>
      </w:r>
      <w:r>
        <w:rPr>
          <w:rFonts w:ascii="宋体" w:hAnsi="宋体" w:hint="eastAsia"/>
          <w:bCs/>
          <w:szCs w:val="21"/>
        </w:rPr>
        <w:t>：掌握</w:t>
      </w:r>
      <w:r>
        <w:rPr>
          <w:rFonts w:ascii="宋体" w:hAnsi="宋体"/>
          <w:bCs/>
          <w:szCs w:val="21"/>
        </w:rPr>
        <w:t>比较扎实的</w:t>
      </w:r>
      <w:r>
        <w:rPr>
          <w:rFonts w:ascii="宋体" w:hAnsi="宋体" w:hint="eastAsia"/>
          <w:bCs/>
          <w:szCs w:val="21"/>
        </w:rPr>
        <w:t>生物学、计算机及信息技术、</w:t>
      </w:r>
      <w:r>
        <w:rPr>
          <w:rFonts w:ascii="宋体" w:hAnsi="宋体"/>
          <w:bCs/>
          <w:szCs w:val="21"/>
        </w:rPr>
        <w:t>数学</w:t>
      </w:r>
      <w:r>
        <w:rPr>
          <w:rFonts w:ascii="宋体" w:hAnsi="宋体" w:hint="eastAsia"/>
          <w:bCs/>
          <w:szCs w:val="21"/>
        </w:rPr>
        <w:t>、</w:t>
      </w:r>
      <w:r>
        <w:rPr>
          <w:rFonts w:ascii="宋体" w:hAnsi="宋体"/>
          <w:bCs/>
          <w:szCs w:val="21"/>
        </w:rPr>
        <w:t>物理、化学</w:t>
      </w:r>
      <w:r>
        <w:rPr>
          <w:rFonts w:ascii="宋体" w:hAnsi="宋体" w:hint="eastAsia"/>
          <w:bCs/>
          <w:szCs w:val="21"/>
        </w:rPr>
        <w:t>等</w:t>
      </w:r>
      <w:r>
        <w:rPr>
          <w:rFonts w:ascii="宋体" w:hAnsi="宋体"/>
          <w:bCs/>
          <w:szCs w:val="21"/>
        </w:rPr>
        <w:t>方面</w:t>
      </w:r>
      <w:r>
        <w:rPr>
          <w:rFonts w:ascii="宋体" w:hAnsi="宋体" w:hint="eastAsia"/>
          <w:bCs/>
          <w:szCs w:val="21"/>
        </w:rPr>
        <w:t>的基本理论、基本知识；</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bCs/>
          <w:szCs w:val="21"/>
        </w:rPr>
        <w:t>1-</w:t>
      </w:r>
      <w:r>
        <w:rPr>
          <w:rFonts w:ascii="宋体" w:hAnsi="宋体" w:hint="eastAsia"/>
          <w:bCs/>
          <w:szCs w:val="21"/>
        </w:rPr>
        <w:t>2</w:t>
      </w:r>
      <w:r>
        <w:rPr>
          <w:rFonts w:ascii="宋体" w:hAnsi="宋体" w:hint="eastAsia"/>
          <w:bCs/>
          <w:szCs w:val="21"/>
        </w:rPr>
        <w:t>：掌握生物信息学等方面的分析方法和技术；</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1-</w:t>
      </w:r>
      <w:r>
        <w:rPr>
          <w:rFonts w:ascii="宋体" w:hAnsi="宋体"/>
          <w:bCs/>
          <w:szCs w:val="21"/>
        </w:rPr>
        <w:t>3</w:t>
      </w:r>
      <w:r>
        <w:rPr>
          <w:rFonts w:ascii="宋体" w:hAnsi="宋体" w:hint="eastAsia"/>
          <w:bCs/>
          <w:szCs w:val="21"/>
        </w:rPr>
        <w:t>：掌握必要的公共外语和专业外语知识</w:t>
      </w:r>
      <w:r>
        <w:rPr>
          <w:rFonts w:ascii="宋体" w:hAnsi="宋体"/>
          <w:bCs/>
          <w:szCs w:val="21"/>
        </w:rPr>
        <w:t>；</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bCs/>
          <w:szCs w:val="21"/>
        </w:rPr>
        <w:t>1-4</w:t>
      </w:r>
      <w:r>
        <w:rPr>
          <w:rFonts w:ascii="宋体" w:hAnsi="宋体" w:hint="eastAsia"/>
          <w:bCs/>
          <w:szCs w:val="21"/>
        </w:rPr>
        <w:t>：熟悉生物信息学及其产业的方针、政策和法规；</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bCs/>
          <w:szCs w:val="21"/>
        </w:rPr>
        <w:t>1-5</w:t>
      </w:r>
      <w:r>
        <w:rPr>
          <w:rFonts w:ascii="宋体" w:hAnsi="宋体" w:hint="eastAsia"/>
          <w:bCs/>
          <w:szCs w:val="21"/>
        </w:rPr>
        <w:t>：</w:t>
      </w:r>
      <w:r>
        <w:rPr>
          <w:rFonts w:ascii="宋体" w:hAnsi="宋体"/>
          <w:bCs/>
          <w:szCs w:val="21"/>
        </w:rPr>
        <w:t>广泛了解人文社会科学知识</w:t>
      </w:r>
      <w:r>
        <w:rPr>
          <w:rFonts w:ascii="宋体" w:hAnsi="宋体" w:hint="eastAsia"/>
          <w:bCs/>
          <w:szCs w:val="21"/>
        </w:rPr>
        <w:t>。</w:t>
      </w:r>
    </w:p>
    <w:p w:rsidR="002E4B48" w:rsidRDefault="008A6901">
      <w:pPr>
        <w:autoSpaceDE w:val="0"/>
        <w:autoSpaceDN w:val="0"/>
        <w:adjustRightInd w:val="0"/>
        <w:spacing w:line="360" w:lineRule="auto"/>
        <w:ind w:firstLineChars="200" w:firstLine="422"/>
        <w:rPr>
          <w:rFonts w:ascii="宋体" w:hAnsi="宋体"/>
          <w:b/>
          <w:bCs/>
          <w:szCs w:val="21"/>
        </w:rPr>
      </w:pPr>
      <w:r>
        <w:rPr>
          <w:rFonts w:ascii="宋体" w:hAnsi="宋体" w:hint="eastAsia"/>
          <w:b/>
          <w:bCs/>
          <w:szCs w:val="21"/>
        </w:rPr>
        <w:t>2.</w:t>
      </w:r>
      <w:r>
        <w:rPr>
          <w:rFonts w:ascii="宋体" w:hAnsi="宋体" w:hint="eastAsia"/>
          <w:b/>
          <w:bCs/>
          <w:szCs w:val="21"/>
        </w:rPr>
        <w:t>毕业生应具备的能力</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2-1</w:t>
      </w:r>
      <w:r>
        <w:rPr>
          <w:rFonts w:ascii="宋体" w:hAnsi="宋体" w:hint="eastAsia"/>
          <w:bCs/>
          <w:szCs w:val="21"/>
        </w:rPr>
        <w:t>：具有主动获取知识的能力；</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2-2</w:t>
      </w:r>
      <w:r>
        <w:rPr>
          <w:rFonts w:ascii="宋体" w:hAnsi="宋体" w:hint="eastAsia"/>
          <w:bCs/>
          <w:szCs w:val="21"/>
        </w:rPr>
        <w:t>：具有综合运用所掌握的理论知识和技能，从事生物信息学及其相关领域科学研究和</w:t>
      </w:r>
      <w:r>
        <w:rPr>
          <w:rFonts w:ascii="宋体" w:hAnsi="宋体"/>
          <w:bCs/>
          <w:szCs w:val="21"/>
        </w:rPr>
        <w:t>技术开发</w:t>
      </w:r>
      <w:r>
        <w:rPr>
          <w:rFonts w:ascii="宋体" w:hAnsi="宋体" w:hint="eastAsia"/>
          <w:bCs/>
          <w:szCs w:val="21"/>
        </w:rPr>
        <w:t>的能力；</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2-3</w:t>
      </w:r>
      <w:r>
        <w:rPr>
          <w:rFonts w:ascii="宋体" w:hAnsi="宋体" w:hint="eastAsia"/>
          <w:bCs/>
          <w:szCs w:val="21"/>
        </w:rPr>
        <w:t>：具有浓厚的科学兴趣及批判性思维能力；</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2-4</w:t>
      </w:r>
      <w:r>
        <w:rPr>
          <w:rFonts w:ascii="宋体" w:hAnsi="宋体" w:hint="eastAsia"/>
          <w:bCs/>
          <w:szCs w:val="21"/>
        </w:rPr>
        <w:t>：具有较好的表达交流能力，包括一定的外语应用能力和跨文化交流与合作能力；</w:t>
      </w:r>
    </w:p>
    <w:p w:rsidR="002E4B48" w:rsidRDefault="008A6901">
      <w:pPr>
        <w:autoSpaceDE w:val="0"/>
        <w:autoSpaceDN w:val="0"/>
        <w:adjustRightInd w:val="0"/>
        <w:spacing w:line="360" w:lineRule="auto"/>
        <w:ind w:firstLineChars="200" w:firstLine="422"/>
        <w:rPr>
          <w:rFonts w:ascii="宋体" w:hAnsi="宋体"/>
          <w:b/>
          <w:bCs/>
          <w:szCs w:val="21"/>
        </w:rPr>
      </w:pPr>
      <w:r>
        <w:rPr>
          <w:rFonts w:ascii="宋体" w:hAnsi="宋体" w:hint="eastAsia"/>
          <w:b/>
          <w:bCs/>
          <w:szCs w:val="21"/>
        </w:rPr>
        <w:t>3.</w:t>
      </w:r>
      <w:r>
        <w:rPr>
          <w:rFonts w:ascii="宋体" w:hAnsi="宋体" w:hint="eastAsia"/>
          <w:b/>
          <w:bCs/>
          <w:szCs w:val="21"/>
        </w:rPr>
        <w:t>毕业生应养成的素质</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bCs/>
          <w:szCs w:val="21"/>
        </w:rPr>
        <w:t>3-1</w:t>
      </w:r>
      <w:r>
        <w:rPr>
          <w:rFonts w:ascii="宋体" w:hAnsi="宋体" w:hint="eastAsia"/>
          <w:bCs/>
          <w:szCs w:val="21"/>
        </w:rPr>
        <w:t>：具有坚定的政治立场；具备良好的思想道德品质，树立正确的世界观、人生观、价值观，具有强烈的社会责任感和时代使命感，具有一定的科学研究和实际工作能力，具有一定的批判性思维能力；</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2</w:t>
      </w:r>
      <w:r>
        <w:rPr>
          <w:rFonts w:ascii="宋体" w:hAnsi="宋体" w:hint="eastAsia"/>
          <w:bCs/>
          <w:szCs w:val="21"/>
        </w:rPr>
        <w:t>：具备良好的科学精神和人文素养；</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3</w:t>
      </w:r>
      <w:r>
        <w:rPr>
          <w:rFonts w:ascii="宋体" w:hAnsi="宋体" w:hint="eastAsia"/>
          <w:bCs/>
          <w:szCs w:val="21"/>
        </w:rPr>
        <w:t>：具备健全的人格和较强的团队意识；</w:t>
      </w:r>
      <w:r>
        <w:rPr>
          <w:rFonts w:ascii="宋体" w:hAnsi="宋体" w:hint="eastAsia"/>
          <w:bCs/>
          <w:szCs w:val="21"/>
        </w:rPr>
        <w:t xml:space="preserve"> </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4</w:t>
      </w:r>
      <w:r>
        <w:rPr>
          <w:rFonts w:ascii="宋体" w:hAnsi="宋体" w:hint="eastAsia"/>
          <w:bCs/>
          <w:szCs w:val="21"/>
        </w:rPr>
        <w:t>：具备良好的专业素质，有求实创新的精神和可持续发展理念；</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3-</w:t>
      </w:r>
      <w:r>
        <w:rPr>
          <w:rFonts w:ascii="宋体" w:hAnsi="宋体"/>
          <w:bCs/>
          <w:szCs w:val="21"/>
        </w:rPr>
        <w:t>5</w:t>
      </w:r>
      <w:r>
        <w:rPr>
          <w:rFonts w:ascii="宋体" w:hAnsi="宋体" w:hint="eastAsia"/>
          <w:bCs/>
          <w:szCs w:val="21"/>
        </w:rPr>
        <w:t>：具有健康的体魄</w:t>
      </w:r>
      <w:r>
        <w:rPr>
          <w:rFonts w:ascii="宋体" w:hAnsi="宋体" w:hint="eastAsia"/>
          <w:bCs/>
          <w:szCs w:val="21"/>
        </w:rPr>
        <w:t>和良好的心理素质。</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四、主干学科</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生物学、统计学</w:t>
      </w:r>
      <w:r>
        <w:rPr>
          <w:rFonts w:ascii="宋体" w:hAnsi="宋体"/>
          <w:bCs/>
          <w:szCs w:val="21"/>
        </w:rPr>
        <w:t>、</w:t>
      </w:r>
      <w:r>
        <w:rPr>
          <w:rFonts w:ascii="宋体" w:hAnsi="宋体" w:hint="eastAsia"/>
          <w:bCs/>
          <w:szCs w:val="21"/>
        </w:rPr>
        <w:t>信息与计算科学。</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五、标准学制</w:t>
      </w:r>
    </w:p>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四年。</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六、核心课程与主要实践性教学环节</w:t>
      </w:r>
    </w:p>
    <w:p w:rsidR="002E4B48" w:rsidRDefault="008A6901">
      <w:pPr>
        <w:autoSpaceDE w:val="0"/>
        <w:autoSpaceDN w:val="0"/>
        <w:adjustRightInd w:val="0"/>
        <w:spacing w:line="360" w:lineRule="auto"/>
        <w:ind w:firstLineChars="200" w:firstLine="420"/>
        <w:rPr>
          <w:rFonts w:ascii="宋体" w:hAnsi="宋体"/>
          <w:bCs/>
          <w:szCs w:val="21"/>
        </w:rPr>
      </w:pPr>
      <w:bookmarkStart w:id="1" w:name="_Hlk181392318"/>
      <w:r>
        <w:rPr>
          <w:rFonts w:ascii="宋体" w:hAnsi="宋体" w:hint="eastAsia"/>
          <w:bCs/>
          <w:szCs w:val="21"/>
        </w:rPr>
        <w:lastRenderedPageBreak/>
        <w:t>核心课程：</w:t>
      </w:r>
      <w:r w:rsidR="00EE2E35" w:rsidRPr="00EE2E35">
        <w:rPr>
          <w:rFonts w:ascii="宋体" w:hAnsi="宋体" w:hint="eastAsia"/>
          <w:bCs/>
          <w:szCs w:val="21"/>
        </w:rPr>
        <w:t>无机及分析化学、有机化学、生物统计学、生物化学、细胞生物学、遗传学、分子生物学、生物信息学，基因组学，概率论，Linux基础与Shell编程、数据库原理，数据结构与算法，结构生物学等。</w:t>
      </w:r>
    </w:p>
    <w:bookmarkEnd w:id="1"/>
    <w:p w:rsidR="002E4B48" w:rsidRDefault="008A6901">
      <w:pPr>
        <w:autoSpaceDE w:val="0"/>
        <w:autoSpaceDN w:val="0"/>
        <w:adjustRightInd w:val="0"/>
        <w:spacing w:line="360" w:lineRule="auto"/>
        <w:ind w:firstLineChars="200" w:firstLine="420"/>
        <w:rPr>
          <w:rFonts w:ascii="宋体" w:hAnsi="宋体"/>
          <w:bCs/>
          <w:szCs w:val="21"/>
        </w:rPr>
      </w:pPr>
      <w:r>
        <w:rPr>
          <w:rFonts w:ascii="宋体" w:hAnsi="宋体" w:hint="eastAsia"/>
          <w:bCs/>
          <w:szCs w:val="21"/>
        </w:rPr>
        <w:t>主要实践性教学环节：</w:t>
      </w:r>
      <w:r>
        <w:rPr>
          <w:rFonts w:hint="eastAsia"/>
        </w:rPr>
        <w:t>计算机高级语言编程实践，</w:t>
      </w:r>
      <w:r>
        <w:rPr>
          <w:rFonts w:ascii="宋体" w:hAnsi="宋体" w:hint="eastAsia"/>
          <w:bCs/>
          <w:szCs w:val="21"/>
        </w:rPr>
        <w:t>生物信息学实习实训</w:t>
      </w:r>
      <w:r>
        <w:rPr>
          <w:rFonts w:ascii="宋体" w:hAnsi="宋体"/>
          <w:bCs/>
          <w:szCs w:val="21"/>
        </w:rPr>
        <w:t>,</w:t>
      </w:r>
      <w:r w:rsidR="00EE2E35" w:rsidRPr="00EE2E35">
        <w:rPr>
          <w:rFonts w:hint="eastAsia"/>
        </w:rPr>
        <w:t xml:space="preserve"> </w:t>
      </w:r>
      <w:r w:rsidR="00EE2E35" w:rsidRPr="00EE2E35">
        <w:rPr>
          <w:rFonts w:ascii="宋体" w:hAnsi="宋体" w:hint="eastAsia"/>
          <w:bCs/>
          <w:szCs w:val="21"/>
        </w:rPr>
        <w:t>蛋白质组学技术和分析实践</w:t>
      </w:r>
      <w:r>
        <w:rPr>
          <w:rFonts w:ascii="宋体" w:hAnsi="宋体" w:hint="eastAsia"/>
          <w:bCs/>
          <w:szCs w:val="21"/>
        </w:rPr>
        <w:t>，生物信息学数据分析综合实践，科研创新训练</w:t>
      </w:r>
      <w:r>
        <w:rPr>
          <w:rFonts w:ascii="宋体" w:hAnsi="宋体" w:hint="eastAsia"/>
          <w:bCs/>
          <w:szCs w:val="21"/>
        </w:rPr>
        <w:t>,</w:t>
      </w:r>
      <w:r>
        <w:rPr>
          <w:rFonts w:ascii="宋体" w:hAnsi="宋体" w:hint="eastAsia"/>
          <w:bCs/>
          <w:szCs w:val="21"/>
        </w:rPr>
        <w:t>毕业论文等。</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七、授予学位</w:t>
      </w:r>
    </w:p>
    <w:p w:rsidR="002E4B48" w:rsidRDefault="008A6901">
      <w:pPr>
        <w:autoSpaceDE w:val="0"/>
        <w:autoSpaceDN w:val="0"/>
        <w:adjustRightInd w:val="0"/>
        <w:spacing w:line="360" w:lineRule="auto"/>
        <w:ind w:firstLineChars="200" w:firstLine="420"/>
        <w:rPr>
          <w:rFonts w:ascii="黑体" w:eastAsia="黑体"/>
          <w:bCs/>
          <w:sz w:val="24"/>
        </w:rPr>
      </w:pPr>
      <w:r>
        <w:rPr>
          <w:rFonts w:ascii="宋体" w:hAnsi="宋体" w:hint="eastAsia"/>
          <w:bCs/>
          <w:szCs w:val="21"/>
        </w:rPr>
        <w:t>理学学士。</w:t>
      </w:r>
      <w:r>
        <w:rPr>
          <w:rFonts w:ascii="黑体" w:eastAsia="黑体"/>
          <w:bCs/>
          <w:sz w:val="24"/>
        </w:rPr>
        <w:br w:type="page"/>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lastRenderedPageBreak/>
        <w:t>八、毕业学分要求</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（一）第一课堂</w:t>
      </w:r>
    </w:p>
    <w:tbl>
      <w:tblPr>
        <w:tblW w:w="9068" w:type="dxa"/>
        <w:jc w:val="center"/>
        <w:tblLook w:val="04A0"/>
      </w:tblPr>
      <w:tblGrid>
        <w:gridCol w:w="1155"/>
        <w:gridCol w:w="1191"/>
        <w:gridCol w:w="699"/>
        <w:gridCol w:w="1206"/>
        <w:gridCol w:w="926"/>
        <w:gridCol w:w="1026"/>
        <w:gridCol w:w="1068"/>
        <w:gridCol w:w="729"/>
        <w:gridCol w:w="1068"/>
      </w:tblGrid>
      <w:tr w:rsidR="002E4B48">
        <w:trPr>
          <w:trHeight w:val="397"/>
          <w:jc w:val="center"/>
        </w:trPr>
        <w:tc>
          <w:tcPr>
            <w:tcW w:w="1155" w:type="dxa"/>
            <w:vMerge w:val="restart"/>
            <w:tcBorders>
              <w:top w:val="single" w:sz="4" w:space="0" w:color="auto"/>
              <w:left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课程类型</w:t>
            </w:r>
          </w:p>
        </w:tc>
        <w:tc>
          <w:tcPr>
            <w:tcW w:w="1191" w:type="dxa"/>
            <w:vMerge w:val="restart"/>
            <w:tcBorders>
              <w:top w:val="single" w:sz="4" w:space="0" w:color="auto"/>
              <w:left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课组名称</w:t>
            </w:r>
          </w:p>
        </w:tc>
        <w:tc>
          <w:tcPr>
            <w:tcW w:w="6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修读</w:t>
            </w:r>
          </w:p>
          <w:p w:rsidR="002E4B48" w:rsidRDefault="008A6901">
            <w:pPr>
              <w:widowControl/>
              <w:snapToGrid w:val="0"/>
              <w:jc w:val="center"/>
              <w:rPr>
                <w:rFonts w:ascii="宋体" w:hAnsi="宋体"/>
                <w:b/>
                <w:bCs/>
                <w:sz w:val="18"/>
                <w:szCs w:val="18"/>
              </w:rPr>
            </w:pPr>
            <w:r>
              <w:rPr>
                <w:rFonts w:ascii="宋体" w:hAnsi="宋体" w:hint="eastAsia"/>
                <w:b/>
                <w:bCs/>
                <w:sz w:val="18"/>
                <w:szCs w:val="18"/>
              </w:rPr>
              <w:t>方式</w:t>
            </w:r>
          </w:p>
        </w:tc>
        <w:tc>
          <w:tcPr>
            <w:tcW w:w="2132" w:type="dxa"/>
            <w:gridSpan w:val="2"/>
            <w:tcBorders>
              <w:top w:val="single" w:sz="4" w:space="0" w:color="auto"/>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理论教学环节</w:t>
            </w:r>
          </w:p>
        </w:tc>
        <w:tc>
          <w:tcPr>
            <w:tcW w:w="2094" w:type="dxa"/>
            <w:gridSpan w:val="2"/>
            <w:tcBorders>
              <w:top w:val="single" w:sz="4" w:space="0" w:color="auto"/>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实验实践教学环节</w:t>
            </w:r>
          </w:p>
        </w:tc>
        <w:tc>
          <w:tcPr>
            <w:tcW w:w="729" w:type="dxa"/>
            <w:vMerge w:val="restart"/>
            <w:tcBorders>
              <w:top w:val="single" w:sz="4" w:space="0" w:color="auto"/>
              <w:left w:val="nil"/>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学分</w:t>
            </w:r>
          </w:p>
          <w:p w:rsidR="002E4B48" w:rsidRDefault="008A6901">
            <w:pPr>
              <w:widowControl/>
              <w:snapToGrid w:val="0"/>
              <w:jc w:val="center"/>
              <w:rPr>
                <w:rFonts w:ascii="宋体" w:hAnsi="宋体"/>
                <w:b/>
                <w:bCs/>
                <w:sz w:val="18"/>
                <w:szCs w:val="18"/>
              </w:rPr>
            </w:pPr>
            <w:r>
              <w:rPr>
                <w:rFonts w:ascii="宋体" w:hAnsi="宋体" w:hint="eastAsia"/>
                <w:b/>
                <w:bCs/>
                <w:sz w:val="18"/>
                <w:szCs w:val="18"/>
              </w:rPr>
              <w:t>合计</w:t>
            </w:r>
          </w:p>
        </w:tc>
        <w:tc>
          <w:tcPr>
            <w:tcW w:w="1068" w:type="dxa"/>
            <w:vMerge w:val="restart"/>
            <w:tcBorders>
              <w:top w:val="single" w:sz="4" w:space="0" w:color="auto"/>
              <w:left w:val="nil"/>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学时</w:t>
            </w:r>
          </w:p>
          <w:p w:rsidR="002E4B48" w:rsidRDefault="008A6901">
            <w:pPr>
              <w:widowControl/>
              <w:snapToGrid w:val="0"/>
              <w:jc w:val="center"/>
              <w:rPr>
                <w:rFonts w:ascii="宋体" w:hAnsi="宋体"/>
                <w:b/>
                <w:bCs/>
                <w:sz w:val="18"/>
                <w:szCs w:val="18"/>
              </w:rPr>
            </w:pPr>
            <w:r>
              <w:rPr>
                <w:rFonts w:ascii="宋体" w:hAnsi="宋体" w:hint="eastAsia"/>
                <w:b/>
                <w:bCs/>
                <w:sz w:val="18"/>
                <w:szCs w:val="18"/>
              </w:rPr>
              <w:t>合计</w:t>
            </w:r>
          </w:p>
        </w:tc>
      </w:tr>
      <w:tr w:rsidR="002E4B48">
        <w:trPr>
          <w:trHeight w:val="397"/>
          <w:jc w:val="center"/>
        </w:trPr>
        <w:tc>
          <w:tcPr>
            <w:tcW w:w="1155" w:type="dxa"/>
            <w:vMerge/>
            <w:tcBorders>
              <w:left w:val="single" w:sz="4" w:space="0" w:color="auto"/>
              <w:bottom w:val="single" w:sz="4" w:space="0" w:color="auto"/>
              <w:right w:val="single" w:sz="4" w:space="0" w:color="auto"/>
            </w:tcBorders>
            <w:vAlign w:val="center"/>
          </w:tcPr>
          <w:p w:rsidR="002E4B48" w:rsidRDefault="002E4B48">
            <w:pPr>
              <w:widowControl/>
              <w:snapToGrid w:val="0"/>
              <w:jc w:val="center"/>
              <w:rPr>
                <w:rFonts w:ascii="宋体" w:hAnsi="宋体"/>
                <w:b/>
                <w:bCs/>
                <w:sz w:val="18"/>
                <w:szCs w:val="18"/>
              </w:rPr>
            </w:pPr>
          </w:p>
        </w:tc>
        <w:tc>
          <w:tcPr>
            <w:tcW w:w="1191" w:type="dxa"/>
            <w:vMerge/>
            <w:tcBorders>
              <w:left w:val="single" w:sz="4" w:space="0" w:color="auto"/>
              <w:bottom w:val="single" w:sz="4" w:space="0" w:color="auto"/>
              <w:right w:val="single" w:sz="4" w:space="0" w:color="auto"/>
            </w:tcBorders>
            <w:vAlign w:val="center"/>
          </w:tcPr>
          <w:p w:rsidR="002E4B48" w:rsidRDefault="002E4B48">
            <w:pPr>
              <w:widowControl/>
              <w:snapToGrid w:val="0"/>
              <w:jc w:val="center"/>
              <w:rPr>
                <w:rFonts w:ascii="宋体" w:hAnsi="宋体"/>
                <w:b/>
                <w:bCs/>
                <w:sz w:val="18"/>
                <w:szCs w:val="18"/>
              </w:rPr>
            </w:pPr>
          </w:p>
        </w:tc>
        <w:tc>
          <w:tcPr>
            <w:tcW w:w="699" w:type="dxa"/>
            <w:vMerge/>
            <w:tcBorders>
              <w:top w:val="single" w:sz="4" w:space="0" w:color="auto"/>
              <w:left w:val="single" w:sz="4" w:space="0" w:color="auto"/>
              <w:bottom w:val="single" w:sz="4" w:space="0" w:color="auto"/>
              <w:right w:val="single" w:sz="4" w:space="0" w:color="auto"/>
            </w:tcBorders>
            <w:vAlign w:val="center"/>
          </w:tcPr>
          <w:p w:rsidR="002E4B48" w:rsidRDefault="002E4B48">
            <w:pPr>
              <w:widowControl/>
              <w:snapToGrid w:val="0"/>
              <w:jc w:val="center"/>
              <w:rPr>
                <w:rFonts w:ascii="宋体" w:hAnsi="宋体"/>
                <w:b/>
                <w:bCs/>
                <w:sz w:val="18"/>
                <w:szCs w:val="18"/>
              </w:rPr>
            </w:pP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学分</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学时</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学分</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学时</w:t>
            </w:r>
          </w:p>
        </w:tc>
        <w:tc>
          <w:tcPr>
            <w:tcW w:w="729" w:type="dxa"/>
            <w:vMerge/>
            <w:tcBorders>
              <w:left w:val="nil"/>
              <w:bottom w:val="single" w:sz="4" w:space="0" w:color="auto"/>
              <w:right w:val="single" w:sz="4" w:space="0" w:color="auto"/>
            </w:tcBorders>
            <w:shd w:val="clear" w:color="auto" w:fill="auto"/>
            <w:vAlign w:val="center"/>
          </w:tcPr>
          <w:p w:rsidR="002E4B48" w:rsidRDefault="002E4B48">
            <w:pPr>
              <w:widowControl/>
              <w:snapToGrid w:val="0"/>
              <w:jc w:val="center"/>
              <w:rPr>
                <w:rFonts w:ascii="宋体" w:hAnsi="宋体"/>
                <w:b/>
                <w:bCs/>
                <w:sz w:val="18"/>
                <w:szCs w:val="18"/>
              </w:rPr>
            </w:pPr>
          </w:p>
        </w:tc>
        <w:tc>
          <w:tcPr>
            <w:tcW w:w="1068" w:type="dxa"/>
            <w:vMerge/>
            <w:tcBorders>
              <w:left w:val="nil"/>
              <w:bottom w:val="single" w:sz="4" w:space="0" w:color="auto"/>
              <w:right w:val="single" w:sz="4" w:space="0" w:color="auto"/>
            </w:tcBorders>
            <w:shd w:val="clear" w:color="auto" w:fill="auto"/>
            <w:vAlign w:val="center"/>
          </w:tcPr>
          <w:p w:rsidR="002E4B48" w:rsidRDefault="002E4B48">
            <w:pPr>
              <w:widowControl/>
              <w:snapToGrid w:val="0"/>
              <w:jc w:val="center"/>
              <w:rPr>
                <w:rFonts w:ascii="宋体" w:hAnsi="宋体"/>
                <w:b/>
                <w:bCs/>
                <w:sz w:val="18"/>
                <w:szCs w:val="18"/>
              </w:rPr>
            </w:pPr>
          </w:p>
        </w:tc>
      </w:tr>
      <w:tr w:rsidR="002E4B48">
        <w:trPr>
          <w:trHeight w:val="510"/>
          <w:jc w:val="center"/>
        </w:trPr>
        <w:tc>
          <w:tcPr>
            <w:tcW w:w="1155" w:type="dxa"/>
            <w:vMerge w:val="restart"/>
            <w:tcBorders>
              <w:top w:val="nil"/>
              <w:left w:val="single" w:sz="4" w:space="0" w:color="auto"/>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通识教育课程</w:t>
            </w:r>
          </w:p>
        </w:tc>
        <w:tc>
          <w:tcPr>
            <w:tcW w:w="1191"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通识通修课</w:t>
            </w:r>
          </w:p>
        </w:tc>
        <w:tc>
          <w:tcPr>
            <w:tcW w:w="69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必修</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34</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599</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16</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28</w:t>
            </w:r>
            <w:r>
              <w:rPr>
                <w:rFonts w:ascii="宋体" w:hAnsi="宋体" w:hint="eastAsia"/>
                <w:bCs/>
                <w:sz w:val="18"/>
                <w:szCs w:val="18"/>
              </w:rPr>
              <w:t>9</w:t>
            </w:r>
            <w:r>
              <w:rPr>
                <w:rFonts w:ascii="宋体" w:hAnsi="宋体"/>
                <w:bCs/>
                <w:sz w:val="18"/>
                <w:szCs w:val="18"/>
              </w:rPr>
              <w:t xml:space="preserve">/8 </w:t>
            </w:r>
            <w:r>
              <w:rPr>
                <w:rFonts w:ascii="宋体" w:hAnsi="宋体"/>
                <w:bCs/>
                <w:sz w:val="18"/>
                <w:szCs w:val="18"/>
              </w:rPr>
              <w:t>周</w:t>
            </w: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50</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spacing w:before="80" w:line="186" w:lineRule="auto"/>
              <w:jc w:val="center"/>
              <w:rPr>
                <w:rFonts w:ascii="宋体" w:hAnsi="宋体"/>
                <w:bCs/>
                <w:sz w:val="18"/>
                <w:szCs w:val="18"/>
              </w:rPr>
            </w:pPr>
            <w:r>
              <w:rPr>
                <w:rFonts w:ascii="宋体" w:hAnsi="宋体"/>
                <w:bCs/>
                <w:sz w:val="18"/>
                <w:szCs w:val="18"/>
              </w:rPr>
              <w:t>8</w:t>
            </w:r>
            <w:r>
              <w:rPr>
                <w:rFonts w:ascii="宋体" w:hAnsi="宋体" w:hint="eastAsia"/>
                <w:bCs/>
                <w:sz w:val="18"/>
                <w:szCs w:val="18"/>
              </w:rPr>
              <w:t>88</w:t>
            </w:r>
            <w:r>
              <w:rPr>
                <w:rFonts w:ascii="宋体" w:hAnsi="宋体"/>
                <w:bCs/>
                <w:sz w:val="18"/>
                <w:szCs w:val="18"/>
              </w:rPr>
              <w:t xml:space="preserve">/8 </w:t>
            </w:r>
            <w:r>
              <w:rPr>
                <w:rFonts w:ascii="宋体" w:hAnsi="宋体"/>
                <w:bCs/>
                <w:sz w:val="18"/>
                <w:szCs w:val="18"/>
              </w:rPr>
              <w:t>周</w:t>
            </w:r>
          </w:p>
        </w:tc>
      </w:tr>
      <w:tr w:rsidR="002E4B48">
        <w:trPr>
          <w:trHeight w:val="510"/>
          <w:jc w:val="center"/>
        </w:trPr>
        <w:tc>
          <w:tcPr>
            <w:tcW w:w="1155" w:type="dxa"/>
            <w:vMerge/>
            <w:tcBorders>
              <w:top w:val="nil"/>
              <w:left w:val="single" w:sz="4" w:space="0" w:color="auto"/>
              <w:bottom w:val="single" w:sz="4" w:space="0" w:color="auto"/>
              <w:right w:val="single" w:sz="4" w:space="0" w:color="auto"/>
            </w:tcBorders>
            <w:vAlign w:val="center"/>
          </w:tcPr>
          <w:p w:rsidR="002E4B48" w:rsidRDefault="002E4B48">
            <w:pPr>
              <w:widowControl/>
              <w:snapToGrid w:val="0"/>
              <w:jc w:val="center"/>
              <w:rPr>
                <w:rFonts w:ascii="宋体" w:hAnsi="宋体"/>
                <w:b/>
                <w:bCs/>
                <w:sz w:val="18"/>
                <w:szCs w:val="18"/>
              </w:rPr>
            </w:pPr>
          </w:p>
        </w:tc>
        <w:tc>
          <w:tcPr>
            <w:tcW w:w="1191"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通识通选课</w:t>
            </w:r>
          </w:p>
        </w:tc>
        <w:tc>
          <w:tcPr>
            <w:tcW w:w="69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选修</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8</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136</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w:t>
            </w: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8</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136</w:t>
            </w:r>
          </w:p>
        </w:tc>
      </w:tr>
      <w:tr w:rsidR="002E4B48">
        <w:trPr>
          <w:trHeight w:val="510"/>
          <w:jc w:val="center"/>
        </w:trPr>
        <w:tc>
          <w:tcPr>
            <w:tcW w:w="1155" w:type="dxa"/>
            <w:vMerge w:val="restart"/>
            <w:tcBorders>
              <w:top w:val="nil"/>
              <w:left w:val="single" w:sz="4" w:space="0" w:color="auto"/>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学科基础课程</w:t>
            </w:r>
          </w:p>
        </w:tc>
        <w:tc>
          <w:tcPr>
            <w:tcW w:w="1191"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bookmarkStart w:id="2" w:name="OLE_LINK5"/>
            <w:r>
              <w:rPr>
                <w:rFonts w:ascii="宋体" w:hAnsi="宋体" w:hint="eastAsia"/>
                <w:b/>
                <w:bCs/>
                <w:sz w:val="18"/>
                <w:szCs w:val="18"/>
              </w:rPr>
              <w:t>学科核心课</w:t>
            </w:r>
            <w:bookmarkEnd w:id="2"/>
          </w:p>
        </w:tc>
        <w:tc>
          <w:tcPr>
            <w:tcW w:w="69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必修</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17</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289</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2</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68</w:t>
            </w: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19</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357</w:t>
            </w:r>
          </w:p>
        </w:tc>
      </w:tr>
      <w:tr w:rsidR="002E4B48">
        <w:trPr>
          <w:trHeight w:val="510"/>
          <w:jc w:val="center"/>
        </w:trPr>
        <w:tc>
          <w:tcPr>
            <w:tcW w:w="1155" w:type="dxa"/>
            <w:vMerge/>
            <w:tcBorders>
              <w:top w:val="nil"/>
              <w:left w:val="single" w:sz="4" w:space="0" w:color="auto"/>
              <w:bottom w:val="single" w:sz="4" w:space="0" w:color="auto"/>
              <w:right w:val="single" w:sz="4" w:space="0" w:color="auto"/>
            </w:tcBorders>
            <w:vAlign w:val="center"/>
          </w:tcPr>
          <w:p w:rsidR="002E4B48" w:rsidRDefault="002E4B48">
            <w:pPr>
              <w:widowControl/>
              <w:snapToGrid w:val="0"/>
              <w:jc w:val="center"/>
              <w:rPr>
                <w:rFonts w:ascii="宋体" w:hAnsi="宋体"/>
                <w:b/>
                <w:bCs/>
                <w:sz w:val="18"/>
                <w:szCs w:val="18"/>
              </w:rPr>
            </w:pPr>
          </w:p>
        </w:tc>
        <w:tc>
          <w:tcPr>
            <w:tcW w:w="1191"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学科拓展课</w:t>
            </w:r>
          </w:p>
        </w:tc>
        <w:tc>
          <w:tcPr>
            <w:tcW w:w="69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选修</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6</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102</w:t>
            </w:r>
          </w:p>
        </w:tc>
        <w:tc>
          <w:tcPr>
            <w:tcW w:w="1026" w:type="dxa"/>
            <w:tcBorders>
              <w:top w:val="nil"/>
              <w:left w:val="nil"/>
              <w:bottom w:val="single" w:sz="4" w:space="0" w:color="auto"/>
              <w:right w:val="single" w:sz="4" w:space="0" w:color="auto"/>
            </w:tcBorders>
            <w:shd w:val="clear" w:color="auto" w:fill="auto"/>
            <w:vAlign w:val="center"/>
          </w:tcPr>
          <w:p w:rsidR="002E4B48" w:rsidRDefault="002E4B48">
            <w:pPr>
              <w:widowControl/>
              <w:snapToGrid w:val="0"/>
              <w:jc w:val="center"/>
              <w:rPr>
                <w:rFonts w:ascii="宋体" w:hAnsi="宋体"/>
                <w:bCs/>
                <w:sz w:val="18"/>
                <w:szCs w:val="18"/>
              </w:rPr>
            </w:pPr>
          </w:p>
        </w:tc>
        <w:tc>
          <w:tcPr>
            <w:tcW w:w="1068" w:type="dxa"/>
            <w:tcBorders>
              <w:top w:val="nil"/>
              <w:left w:val="nil"/>
              <w:bottom w:val="single" w:sz="4" w:space="0" w:color="auto"/>
              <w:right w:val="single" w:sz="4" w:space="0" w:color="auto"/>
            </w:tcBorders>
            <w:shd w:val="clear" w:color="auto" w:fill="auto"/>
            <w:vAlign w:val="center"/>
          </w:tcPr>
          <w:p w:rsidR="002E4B48" w:rsidRDefault="002E4B48">
            <w:pPr>
              <w:widowControl/>
              <w:snapToGrid w:val="0"/>
              <w:jc w:val="center"/>
              <w:rPr>
                <w:rFonts w:ascii="宋体" w:hAnsi="宋体"/>
                <w:bCs/>
                <w:sz w:val="18"/>
                <w:szCs w:val="18"/>
              </w:rPr>
            </w:pP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6</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102</w:t>
            </w:r>
          </w:p>
        </w:tc>
      </w:tr>
      <w:tr w:rsidR="002E4B48">
        <w:trPr>
          <w:trHeight w:val="510"/>
          <w:jc w:val="center"/>
        </w:trPr>
        <w:tc>
          <w:tcPr>
            <w:tcW w:w="1155" w:type="dxa"/>
            <w:vMerge w:val="restart"/>
            <w:tcBorders>
              <w:top w:val="nil"/>
              <w:left w:val="single" w:sz="4" w:space="0" w:color="auto"/>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专业发展课程</w:t>
            </w:r>
          </w:p>
        </w:tc>
        <w:tc>
          <w:tcPr>
            <w:tcW w:w="1191"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专业核心课</w:t>
            </w:r>
          </w:p>
        </w:tc>
        <w:tc>
          <w:tcPr>
            <w:tcW w:w="69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必修</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25</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425</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21.5</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 xml:space="preserve">425/9 </w:t>
            </w:r>
            <w:r>
              <w:rPr>
                <w:rFonts w:ascii="宋体" w:hAnsi="宋体"/>
                <w:bCs/>
                <w:sz w:val="18"/>
                <w:szCs w:val="18"/>
              </w:rPr>
              <w:t>周</w:t>
            </w: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46.5</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spacing w:before="34" w:line="306" w:lineRule="exact"/>
              <w:rPr>
                <w:rFonts w:ascii="宋体" w:hAnsi="宋体"/>
                <w:bCs/>
                <w:sz w:val="18"/>
                <w:szCs w:val="18"/>
              </w:rPr>
            </w:pPr>
            <w:r>
              <w:rPr>
                <w:rFonts w:ascii="宋体" w:hAnsi="宋体"/>
                <w:bCs/>
                <w:sz w:val="18"/>
                <w:szCs w:val="18"/>
              </w:rPr>
              <w:t>850/</w:t>
            </w:r>
            <w:r>
              <w:rPr>
                <w:rFonts w:ascii="宋体" w:hAnsi="宋体" w:hint="eastAsia"/>
                <w:bCs/>
                <w:sz w:val="18"/>
                <w:szCs w:val="18"/>
              </w:rPr>
              <w:t xml:space="preserve"> </w:t>
            </w:r>
            <w:r>
              <w:rPr>
                <w:rFonts w:ascii="宋体" w:hAnsi="宋体"/>
                <w:bCs/>
                <w:sz w:val="18"/>
                <w:szCs w:val="18"/>
              </w:rPr>
              <w:t xml:space="preserve">9 </w:t>
            </w:r>
            <w:r>
              <w:rPr>
                <w:rFonts w:ascii="宋体" w:hAnsi="宋体"/>
                <w:bCs/>
                <w:sz w:val="18"/>
                <w:szCs w:val="18"/>
              </w:rPr>
              <w:t>周</w:t>
            </w:r>
          </w:p>
        </w:tc>
      </w:tr>
      <w:tr w:rsidR="002E4B48">
        <w:trPr>
          <w:trHeight w:val="510"/>
          <w:jc w:val="center"/>
        </w:trPr>
        <w:tc>
          <w:tcPr>
            <w:tcW w:w="1155" w:type="dxa"/>
            <w:vMerge/>
            <w:tcBorders>
              <w:top w:val="nil"/>
              <w:left w:val="single" w:sz="4" w:space="0" w:color="auto"/>
              <w:bottom w:val="single" w:sz="4" w:space="0" w:color="auto"/>
              <w:right w:val="single" w:sz="4" w:space="0" w:color="auto"/>
            </w:tcBorders>
            <w:vAlign w:val="center"/>
          </w:tcPr>
          <w:p w:rsidR="002E4B48" w:rsidRDefault="002E4B48">
            <w:pPr>
              <w:widowControl/>
              <w:snapToGrid w:val="0"/>
              <w:jc w:val="center"/>
              <w:rPr>
                <w:rFonts w:ascii="宋体" w:hAnsi="宋体"/>
                <w:b/>
                <w:bCs/>
                <w:sz w:val="18"/>
                <w:szCs w:val="18"/>
              </w:rPr>
            </w:pPr>
          </w:p>
        </w:tc>
        <w:tc>
          <w:tcPr>
            <w:tcW w:w="1191"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bookmarkStart w:id="3" w:name="OLE_LINK8"/>
            <w:r>
              <w:rPr>
                <w:rFonts w:ascii="宋体" w:hAnsi="宋体" w:hint="eastAsia"/>
                <w:b/>
                <w:bCs/>
                <w:sz w:val="18"/>
                <w:szCs w:val="18"/>
              </w:rPr>
              <w:t>专业拓展课</w:t>
            </w:r>
            <w:bookmarkEnd w:id="3"/>
          </w:p>
        </w:tc>
        <w:tc>
          <w:tcPr>
            <w:tcW w:w="69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选修</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18.5</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314</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16.5</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rPr>
                <w:rFonts w:ascii="宋体" w:hAnsi="宋体"/>
                <w:bCs/>
                <w:sz w:val="18"/>
                <w:szCs w:val="18"/>
              </w:rPr>
            </w:pPr>
            <w:r>
              <w:rPr>
                <w:rFonts w:ascii="宋体" w:hAnsi="宋体"/>
                <w:bCs/>
                <w:sz w:val="18"/>
                <w:szCs w:val="18"/>
              </w:rPr>
              <w:t>221/ 10</w:t>
            </w:r>
            <w:r>
              <w:rPr>
                <w:rFonts w:ascii="宋体" w:hAnsi="宋体"/>
                <w:bCs/>
                <w:sz w:val="18"/>
                <w:szCs w:val="18"/>
              </w:rPr>
              <w:t>周</w:t>
            </w: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bCs/>
                <w:sz w:val="18"/>
                <w:szCs w:val="18"/>
              </w:rPr>
              <w:t>35</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rPr>
                <w:rFonts w:ascii="宋体" w:hAnsi="宋体"/>
                <w:bCs/>
                <w:sz w:val="18"/>
                <w:szCs w:val="18"/>
              </w:rPr>
            </w:pPr>
            <w:r>
              <w:rPr>
                <w:rFonts w:ascii="宋体" w:hAnsi="宋体"/>
                <w:bCs/>
                <w:sz w:val="18"/>
                <w:szCs w:val="18"/>
              </w:rPr>
              <w:t>535/ 10</w:t>
            </w:r>
            <w:r>
              <w:rPr>
                <w:rFonts w:ascii="宋体" w:hAnsi="宋体"/>
                <w:bCs/>
                <w:sz w:val="18"/>
                <w:szCs w:val="18"/>
              </w:rPr>
              <w:t>周</w:t>
            </w:r>
          </w:p>
        </w:tc>
      </w:tr>
      <w:tr w:rsidR="002E4B48">
        <w:trPr>
          <w:trHeight w:val="510"/>
          <w:jc w:val="center"/>
        </w:trPr>
        <w:tc>
          <w:tcPr>
            <w:tcW w:w="3045" w:type="dxa"/>
            <w:gridSpan w:val="3"/>
            <w:tcBorders>
              <w:top w:val="nil"/>
              <w:left w:val="single" w:sz="4" w:space="0" w:color="auto"/>
              <w:bottom w:val="single" w:sz="4" w:space="0" w:color="auto"/>
              <w:right w:val="single" w:sz="4" w:space="0" w:color="auto"/>
            </w:tcBorders>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合计</w:t>
            </w:r>
          </w:p>
        </w:tc>
        <w:tc>
          <w:tcPr>
            <w:tcW w:w="120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108.5</w:t>
            </w:r>
          </w:p>
        </w:tc>
        <w:tc>
          <w:tcPr>
            <w:tcW w:w="926" w:type="dxa"/>
            <w:tcBorders>
              <w:top w:val="nil"/>
              <w:left w:val="nil"/>
              <w:bottom w:val="single" w:sz="4" w:space="0" w:color="auto"/>
              <w:right w:val="single" w:sz="4" w:space="0" w:color="auto"/>
            </w:tcBorders>
            <w:shd w:val="clear" w:color="auto" w:fill="auto"/>
            <w:vAlign w:val="center"/>
          </w:tcPr>
          <w:p w:rsidR="002E4B48" w:rsidRDefault="008A6901">
            <w:pPr>
              <w:snapToGrid w:val="0"/>
              <w:ind w:leftChars="-50" w:left="-105" w:rightChars="-50" w:right="-105" w:firstLine="5"/>
              <w:jc w:val="center"/>
              <w:rPr>
                <w:rFonts w:ascii="宋体" w:hAnsi="宋体"/>
                <w:bCs/>
                <w:sz w:val="18"/>
                <w:szCs w:val="18"/>
              </w:rPr>
            </w:pPr>
            <w:r>
              <w:rPr>
                <w:rFonts w:ascii="宋体" w:hAnsi="宋体" w:hint="eastAsia"/>
                <w:bCs/>
                <w:sz w:val="18"/>
                <w:szCs w:val="18"/>
              </w:rPr>
              <w:t>1865</w:t>
            </w:r>
          </w:p>
        </w:tc>
        <w:tc>
          <w:tcPr>
            <w:tcW w:w="1026"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56</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1003/27</w:t>
            </w:r>
            <w:r>
              <w:rPr>
                <w:rFonts w:ascii="宋体" w:hAnsi="宋体" w:hint="eastAsia"/>
                <w:bCs/>
                <w:sz w:val="18"/>
                <w:szCs w:val="18"/>
              </w:rPr>
              <w:t>周</w:t>
            </w:r>
          </w:p>
        </w:tc>
        <w:tc>
          <w:tcPr>
            <w:tcW w:w="729" w:type="dxa"/>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164.5</w:t>
            </w:r>
          </w:p>
        </w:tc>
        <w:tc>
          <w:tcPr>
            <w:tcW w:w="1068" w:type="dxa"/>
            <w:tcBorders>
              <w:top w:val="nil"/>
              <w:left w:val="nil"/>
              <w:bottom w:val="single" w:sz="4" w:space="0" w:color="auto"/>
              <w:right w:val="single" w:sz="4" w:space="0" w:color="auto"/>
            </w:tcBorders>
            <w:shd w:val="clear" w:color="auto" w:fill="auto"/>
            <w:vAlign w:val="center"/>
          </w:tcPr>
          <w:p w:rsidR="002E4B48" w:rsidRDefault="008A6901">
            <w:pPr>
              <w:spacing w:before="32" w:line="235" w:lineRule="auto"/>
              <w:rPr>
                <w:rFonts w:ascii="宋体" w:hAnsi="宋体"/>
                <w:bCs/>
                <w:sz w:val="18"/>
                <w:szCs w:val="18"/>
              </w:rPr>
            </w:pPr>
            <w:r>
              <w:rPr>
                <w:rFonts w:ascii="宋体" w:hAnsi="宋体" w:hint="eastAsia"/>
                <w:bCs/>
                <w:sz w:val="18"/>
                <w:szCs w:val="18"/>
              </w:rPr>
              <w:t>2868</w:t>
            </w:r>
            <w:r>
              <w:rPr>
                <w:rFonts w:ascii="宋体" w:hAnsi="宋体"/>
                <w:bCs/>
                <w:sz w:val="18"/>
                <w:szCs w:val="18"/>
              </w:rPr>
              <w:t>/27</w:t>
            </w:r>
            <w:r>
              <w:rPr>
                <w:rFonts w:ascii="宋体" w:hAnsi="宋体"/>
                <w:bCs/>
                <w:sz w:val="18"/>
                <w:szCs w:val="18"/>
              </w:rPr>
              <w:t>周</w:t>
            </w:r>
          </w:p>
        </w:tc>
      </w:tr>
      <w:tr w:rsidR="002E4B48">
        <w:trPr>
          <w:trHeight w:val="510"/>
          <w:jc w:val="center"/>
        </w:trPr>
        <w:tc>
          <w:tcPr>
            <w:tcW w:w="3045" w:type="dxa"/>
            <w:gridSpan w:val="3"/>
            <w:tcBorders>
              <w:top w:val="nil"/>
              <w:left w:val="single" w:sz="4" w:space="0" w:color="auto"/>
              <w:bottom w:val="single" w:sz="4" w:space="0" w:color="auto"/>
              <w:right w:val="single" w:sz="4" w:space="0" w:color="auto"/>
            </w:tcBorders>
            <w:vAlign w:val="center"/>
          </w:tcPr>
          <w:p w:rsidR="002E4B48" w:rsidRDefault="008A6901">
            <w:pPr>
              <w:widowControl/>
              <w:snapToGrid w:val="0"/>
              <w:jc w:val="center"/>
              <w:rPr>
                <w:rFonts w:ascii="宋体" w:hAnsi="宋体"/>
                <w:b/>
                <w:bCs/>
                <w:sz w:val="18"/>
                <w:szCs w:val="18"/>
              </w:rPr>
            </w:pPr>
            <w:r>
              <w:rPr>
                <w:rFonts w:ascii="宋体" w:hAnsi="宋体" w:hint="eastAsia"/>
                <w:b/>
                <w:bCs/>
                <w:sz w:val="18"/>
                <w:szCs w:val="18"/>
              </w:rPr>
              <w:t>毕业总学分</w:t>
            </w:r>
          </w:p>
        </w:tc>
        <w:tc>
          <w:tcPr>
            <w:tcW w:w="6023" w:type="dxa"/>
            <w:gridSpan w:val="6"/>
            <w:tcBorders>
              <w:top w:val="nil"/>
              <w:left w:val="nil"/>
              <w:bottom w:val="single" w:sz="4" w:space="0" w:color="auto"/>
              <w:right w:val="single" w:sz="4" w:space="0" w:color="auto"/>
            </w:tcBorders>
            <w:shd w:val="clear" w:color="auto" w:fill="auto"/>
            <w:vAlign w:val="center"/>
          </w:tcPr>
          <w:p w:rsidR="002E4B48" w:rsidRDefault="008A6901">
            <w:pPr>
              <w:widowControl/>
              <w:snapToGrid w:val="0"/>
              <w:jc w:val="center"/>
              <w:rPr>
                <w:rFonts w:ascii="宋体" w:hAnsi="宋体"/>
                <w:bCs/>
                <w:sz w:val="18"/>
                <w:szCs w:val="18"/>
              </w:rPr>
            </w:pPr>
            <w:r>
              <w:rPr>
                <w:rFonts w:ascii="宋体" w:hAnsi="宋体" w:hint="eastAsia"/>
                <w:bCs/>
                <w:sz w:val="18"/>
                <w:szCs w:val="18"/>
              </w:rPr>
              <w:t>164</w:t>
            </w:r>
            <w:r>
              <w:rPr>
                <w:rFonts w:ascii="宋体" w:hAnsi="宋体"/>
                <w:bCs/>
                <w:sz w:val="18"/>
                <w:szCs w:val="18"/>
              </w:rPr>
              <w:t>.5</w:t>
            </w:r>
          </w:p>
        </w:tc>
      </w:tr>
    </w:tbl>
    <w:p w:rsidR="002E4B48" w:rsidRDefault="008A6901">
      <w:pPr>
        <w:widowControl/>
        <w:adjustRightInd w:val="0"/>
        <w:spacing w:line="360" w:lineRule="auto"/>
        <w:ind w:firstLineChars="200" w:firstLine="482"/>
        <w:jc w:val="left"/>
        <w:rPr>
          <w:rFonts w:ascii="仿宋" w:eastAsia="仿宋" w:hAnsi="仿宋"/>
          <w:b/>
          <w:sz w:val="24"/>
          <w:szCs w:val="21"/>
        </w:rPr>
      </w:pPr>
      <w:r>
        <w:rPr>
          <w:rFonts w:ascii="仿宋" w:eastAsia="仿宋" w:hAnsi="仿宋" w:hint="eastAsia"/>
          <w:b/>
          <w:sz w:val="24"/>
          <w:szCs w:val="21"/>
        </w:rPr>
        <w:t>其中：</w:t>
      </w:r>
    </w:p>
    <w:tbl>
      <w:tblPr>
        <w:tblStyle w:val="ad"/>
        <w:tblW w:w="9070" w:type="dxa"/>
        <w:jc w:val="center"/>
        <w:tblLook w:val="04A0"/>
      </w:tblPr>
      <w:tblGrid>
        <w:gridCol w:w="7370"/>
        <w:gridCol w:w="850"/>
        <w:gridCol w:w="850"/>
      </w:tblGrid>
      <w:tr w:rsidR="002E4B48">
        <w:trPr>
          <w:trHeight w:val="510"/>
          <w:tblHeader/>
          <w:jc w:val="center"/>
        </w:trPr>
        <w:tc>
          <w:tcPr>
            <w:tcW w:w="7370" w:type="dxa"/>
            <w:vAlign w:val="center"/>
          </w:tcPr>
          <w:p w:rsidR="002E4B48" w:rsidRDefault="008A6901">
            <w:pPr>
              <w:adjustRightInd w:val="0"/>
              <w:snapToGrid w:val="0"/>
              <w:jc w:val="center"/>
              <w:rPr>
                <w:rFonts w:asciiTheme="minorEastAsia" w:eastAsiaTheme="minorEastAsia" w:hAnsiTheme="minorEastAsia" w:cs="宋体"/>
                <w:b/>
                <w:sz w:val="18"/>
                <w:szCs w:val="18"/>
              </w:rPr>
            </w:pPr>
            <w:r>
              <w:rPr>
                <w:rFonts w:asciiTheme="minorEastAsia" w:eastAsiaTheme="minorEastAsia" w:hAnsiTheme="minorEastAsia" w:cs="宋体" w:hint="eastAsia"/>
                <w:b/>
                <w:sz w:val="18"/>
                <w:szCs w:val="18"/>
              </w:rPr>
              <w:t>比例类别</w:t>
            </w:r>
          </w:p>
        </w:tc>
        <w:tc>
          <w:tcPr>
            <w:tcW w:w="850" w:type="dxa"/>
            <w:vAlign w:val="center"/>
          </w:tcPr>
          <w:p w:rsidR="002E4B48" w:rsidRDefault="008A6901">
            <w:pPr>
              <w:adjustRightInd w:val="0"/>
              <w:snapToGrid w:val="0"/>
              <w:jc w:val="center"/>
              <w:rPr>
                <w:rFonts w:asciiTheme="minorEastAsia" w:eastAsiaTheme="minorEastAsia" w:hAnsiTheme="minorEastAsia" w:cs="宋体"/>
                <w:b/>
                <w:sz w:val="18"/>
                <w:szCs w:val="18"/>
              </w:rPr>
            </w:pPr>
            <w:r>
              <w:rPr>
                <w:rFonts w:asciiTheme="minorEastAsia" w:eastAsiaTheme="minorEastAsia" w:hAnsiTheme="minorEastAsia" w:cs="宋体" w:hint="eastAsia"/>
                <w:b/>
                <w:sz w:val="18"/>
                <w:szCs w:val="18"/>
              </w:rPr>
              <w:t>学分数</w:t>
            </w:r>
          </w:p>
        </w:tc>
        <w:tc>
          <w:tcPr>
            <w:tcW w:w="850" w:type="dxa"/>
            <w:vAlign w:val="center"/>
          </w:tcPr>
          <w:p w:rsidR="002E4B48" w:rsidRDefault="008A6901">
            <w:pPr>
              <w:adjustRightInd w:val="0"/>
              <w:snapToGrid w:val="0"/>
              <w:jc w:val="center"/>
              <w:rPr>
                <w:rFonts w:asciiTheme="minorEastAsia" w:eastAsiaTheme="minorEastAsia" w:hAnsiTheme="minorEastAsia" w:cs="宋体"/>
                <w:b/>
                <w:sz w:val="18"/>
                <w:szCs w:val="18"/>
              </w:rPr>
            </w:pPr>
            <w:r>
              <w:rPr>
                <w:rFonts w:asciiTheme="minorEastAsia" w:eastAsiaTheme="minorEastAsia" w:hAnsiTheme="minorEastAsia" w:cs="宋体" w:hint="eastAsia"/>
                <w:b/>
                <w:sz w:val="18"/>
                <w:szCs w:val="18"/>
              </w:rPr>
              <w:t>比例</w:t>
            </w:r>
          </w:p>
        </w:tc>
      </w:tr>
      <w:tr w:rsidR="002E4B48">
        <w:trPr>
          <w:trHeight w:val="510"/>
          <w:jc w:val="center"/>
        </w:trPr>
        <w:tc>
          <w:tcPr>
            <w:tcW w:w="7370" w:type="dxa"/>
            <w:vAlign w:val="center"/>
          </w:tcPr>
          <w:p w:rsidR="002E4B48" w:rsidRDefault="008A6901">
            <w:pPr>
              <w:adjustRightInd w:val="0"/>
              <w:snapToGrid w:val="0"/>
              <w:rPr>
                <w:rFonts w:ascii="宋体" w:hAnsi="宋体"/>
                <w:bCs/>
                <w:sz w:val="18"/>
                <w:szCs w:val="18"/>
              </w:rPr>
            </w:pPr>
            <w:r>
              <w:rPr>
                <w:rFonts w:ascii="宋体" w:hAnsi="宋体" w:hint="eastAsia"/>
                <w:bCs/>
                <w:sz w:val="18"/>
                <w:szCs w:val="18"/>
              </w:rPr>
              <w:t>“选修课程”学分与占毕业总学分比例</w:t>
            </w:r>
            <w:r>
              <w:rPr>
                <w:rFonts w:ascii="宋体" w:hAnsi="宋体" w:hint="eastAsia"/>
                <w:bCs/>
                <w:sz w:val="18"/>
                <w:szCs w:val="18"/>
              </w:rPr>
              <w:t>(</w:t>
            </w:r>
            <w:r>
              <w:rPr>
                <w:rFonts w:ascii="宋体" w:hAnsi="宋体" w:hint="eastAsia"/>
                <w:bCs/>
                <w:sz w:val="18"/>
                <w:szCs w:val="18"/>
              </w:rPr>
              <w:t>≥</w:t>
            </w:r>
            <w:r>
              <w:rPr>
                <w:rFonts w:ascii="宋体" w:hAnsi="宋体" w:hint="eastAsia"/>
                <w:bCs/>
                <w:sz w:val="18"/>
                <w:szCs w:val="18"/>
              </w:rPr>
              <w:t>30%)</w:t>
            </w:r>
          </w:p>
        </w:tc>
        <w:tc>
          <w:tcPr>
            <w:tcW w:w="850" w:type="dxa"/>
            <w:vAlign w:val="center"/>
          </w:tcPr>
          <w:p w:rsidR="002E4B48" w:rsidRDefault="008A6901">
            <w:pPr>
              <w:adjustRightInd w:val="0"/>
              <w:snapToGrid w:val="0"/>
              <w:jc w:val="center"/>
              <w:rPr>
                <w:rFonts w:ascii="宋体" w:hAnsi="宋体"/>
                <w:bCs/>
                <w:sz w:val="18"/>
                <w:szCs w:val="18"/>
              </w:rPr>
            </w:pPr>
            <w:r>
              <w:rPr>
                <w:rFonts w:ascii="宋体" w:hAnsi="宋体" w:hint="eastAsia"/>
                <w:bCs/>
                <w:sz w:val="18"/>
                <w:szCs w:val="18"/>
              </w:rPr>
              <w:t>49</w:t>
            </w:r>
          </w:p>
        </w:tc>
        <w:tc>
          <w:tcPr>
            <w:tcW w:w="850" w:type="dxa"/>
            <w:vAlign w:val="center"/>
          </w:tcPr>
          <w:p w:rsidR="002E4B48" w:rsidRDefault="008A6901">
            <w:pPr>
              <w:adjustRightInd w:val="0"/>
              <w:snapToGrid w:val="0"/>
              <w:jc w:val="center"/>
              <w:rPr>
                <w:rFonts w:ascii="宋体" w:hAnsi="宋体"/>
                <w:bCs/>
                <w:sz w:val="18"/>
                <w:szCs w:val="18"/>
              </w:rPr>
            </w:pPr>
            <w:r>
              <w:rPr>
                <w:rFonts w:ascii="宋体" w:hAnsi="宋体" w:hint="eastAsia"/>
                <w:bCs/>
                <w:sz w:val="18"/>
                <w:szCs w:val="18"/>
              </w:rPr>
              <w:t>3</w:t>
            </w:r>
            <w:r>
              <w:rPr>
                <w:rFonts w:ascii="宋体" w:hAnsi="宋体"/>
                <w:bCs/>
                <w:sz w:val="18"/>
                <w:szCs w:val="18"/>
              </w:rPr>
              <w:t>0</w:t>
            </w:r>
          </w:p>
        </w:tc>
      </w:tr>
      <w:tr w:rsidR="002E4B48">
        <w:trPr>
          <w:trHeight w:val="510"/>
          <w:jc w:val="center"/>
        </w:trPr>
        <w:tc>
          <w:tcPr>
            <w:tcW w:w="7370" w:type="dxa"/>
            <w:vAlign w:val="center"/>
          </w:tcPr>
          <w:p w:rsidR="002E4B48" w:rsidRDefault="008A6901">
            <w:pPr>
              <w:adjustRightInd w:val="0"/>
              <w:snapToGrid w:val="0"/>
              <w:rPr>
                <w:rFonts w:ascii="宋体" w:hAnsi="宋体"/>
                <w:bCs/>
                <w:sz w:val="18"/>
                <w:szCs w:val="18"/>
              </w:rPr>
            </w:pPr>
            <w:r>
              <w:rPr>
                <w:rFonts w:ascii="宋体" w:hAnsi="宋体" w:hint="eastAsia"/>
                <w:bCs/>
                <w:sz w:val="18"/>
                <w:szCs w:val="18"/>
              </w:rPr>
              <w:t>“实验实践环节”学分与占毕业总学分比例</w:t>
            </w:r>
            <w:r>
              <w:rPr>
                <w:rFonts w:ascii="宋体" w:hAnsi="宋体" w:hint="eastAsia"/>
                <w:bCs/>
                <w:sz w:val="18"/>
                <w:szCs w:val="18"/>
              </w:rPr>
              <w:t>(</w:t>
            </w:r>
            <w:r>
              <w:rPr>
                <w:rFonts w:ascii="宋体" w:hAnsi="宋体" w:hint="eastAsia"/>
                <w:bCs/>
                <w:sz w:val="18"/>
                <w:szCs w:val="18"/>
              </w:rPr>
              <w:t>文科类≥</w:t>
            </w:r>
            <w:r>
              <w:rPr>
                <w:rFonts w:ascii="宋体" w:hAnsi="宋体" w:hint="eastAsia"/>
                <w:bCs/>
                <w:sz w:val="18"/>
                <w:szCs w:val="18"/>
              </w:rPr>
              <w:t>2</w:t>
            </w:r>
            <w:r>
              <w:rPr>
                <w:rFonts w:ascii="宋体" w:hAnsi="宋体"/>
                <w:bCs/>
                <w:sz w:val="18"/>
                <w:szCs w:val="18"/>
              </w:rPr>
              <w:t>0</w:t>
            </w:r>
            <w:r>
              <w:rPr>
                <w:rFonts w:ascii="宋体" w:hAnsi="宋体" w:hint="eastAsia"/>
                <w:bCs/>
                <w:sz w:val="18"/>
                <w:szCs w:val="18"/>
              </w:rPr>
              <w:t>%</w:t>
            </w:r>
            <w:r>
              <w:rPr>
                <w:rFonts w:ascii="宋体" w:hAnsi="宋体" w:hint="eastAsia"/>
                <w:bCs/>
                <w:sz w:val="18"/>
                <w:szCs w:val="18"/>
              </w:rPr>
              <w:t>、理工医类≥</w:t>
            </w:r>
            <w:r>
              <w:rPr>
                <w:rFonts w:ascii="宋体" w:hAnsi="宋体" w:hint="eastAsia"/>
                <w:bCs/>
                <w:sz w:val="18"/>
                <w:szCs w:val="18"/>
              </w:rPr>
              <w:t>2</w:t>
            </w:r>
            <w:r>
              <w:rPr>
                <w:rFonts w:ascii="宋体" w:hAnsi="宋体"/>
                <w:bCs/>
                <w:sz w:val="18"/>
                <w:szCs w:val="18"/>
              </w:rPr>
              <w:t>5</w:t>
            </w:r>
            <w:r>
              <w:rPr>
                <w:rFonts w:ascii="宋体" w:hAnsi="宋体" w:hint="eastAsia"/>
                <w:bCs/>
                <w:sz w:val="18"/>
                <w:szCs w:val="18"/>
              </w:rPr>
              <w:t>%)</w:t>
            </w:r>
          </w:p>
        </w:tc>
        <w:tc>
          <w:tcPr>
            <w:tcW w:w="850" w:type="dxa"/>
            <w:vAlign w:val="center"/>
          </w:tcPr>
          <w:p w:rsidR="002E4B48" w:rsidRDefault="008A6901">
            <w:pPr>
              <w:adjustRightInd w:val="0"/>
              <w:snapToGrid w:val="0"/>
              <w:jc w:val="center"/>
              <w:rPr>
                <w:rFonts w:ascii="宋体" w:hAnsi="宋体"/>
                <w:bCs/>
                <w:sz w:val="18"/>
                <w:szCs w:val="18"/>
              </w:rPr>
            </w:pPr>
            <w:r>
              <w:rPr>
                <w:rFonts w:ascii="宋体" w:hAnsi="宋体" w:hint="eastAsia"/>
                <w:bCs/>
                <w:sz w:val="18"/>
                <w:szCs w:val="18"/>
              </w:rPr>
              <w:t>56</w:t>
            </w:r>
          </w:p>
        </w:tc>
        <w:tc>
          <w:tcPr>
            <w:tcW w:w="850" w:type="dxa"/>
            <w:vAlign w:val="center"/>
          </w:tcPr>
          <w:p w:rsidR="002E4B48" w:rsidRDefault="008A6901">
            <w:pPr>
              <w:adjustRightInd w:val="0"/>
              <w:snapToGrid w:val="0"/>
              <w:jc w:val="center"/>
              <w:rPr>
                <w:rFonts w:ascii="宋体" w:hAnsi="宋体"/>
                <w:bCs/>
                <w:sz w:val="18"/>
                <w:szCs w:val="18"/>
              </w:rPr>
            </w:pPr>
            <w:r>
              <w:rPr>
                <w:rFonts w:ascii="宋体" w:hAnsi="宋体" w:hint="eastAsia"/>
                <w:bCs/>
                <w:sz w:val="18"/>
                <w:szCs w:val="18"/>
              </w:rPr>
              <w:t>34</w:t>
            </w:r>
          </w:p>
        </w:tc>
      </w:tr>
    </w:tbl>
    <w:p w:rsidR="002E4B48" w:rsidRDefault="008A6901">
      <w:pPr>
        <w:autoSpaceDE w:val="0"/>
        <w:autoSpaceDN w:val="0"/>
        <w:adjustRightInd w:val="0"/>
        <w:spacing w:line="360" w:lineRule="auto"/>
        <w:ind w:firstLineChars="200" w:firstLine="480"/>
        <w:jc w:val="left"/>
        <w:rPr>
          <w:rFonts w:ascii="黑体" w:eastAsia="黑体"/>
          <w:bCs/>
          <w:sz w:val="24"/>
        </w:rPr>
      </w:pPr>
      <w:r>
        <w:rPr>
          <w:rFonts w:ascii="黑体" w:eastAsia="黑体" w:hint="eastAsia"/>
          <w:bCs/>
          <w:sz w:val="24"/>
        </w:rPr>
        <w:t>（二）第二课堂</w:t>
      </w:r>
    </w:p>
    <w:p w:rsidR="002E4B48" w:rsidRDefault="008A6901">
      <w:pPr>
        <w:autoSpaceDE w:val="0"/>
        <w:autoSpaceDN w:val="0"/>
        <w:adjustRightInd w:val="0"/>
        <w:spacing w:line="360" w:lineRule="auto"/>
        <w:ind w:firstLineChars="200" w:firstLine="420"/>
        <w:jc w:val="left"/>
        <w:rPr>
          <w:rFonts w:ascii="宋体" w:hAnsi="宋体"/>
          <w:bCs/>
          <w:szCs w:val="21"/>
        </w:rPr>
      </w:pPr>
      <w:r>
        <w:rPr>
          <w:rFonts w:ascii="宋体" w:hAnsi="宋体" w:hint="eastAsia"/>
          <w:bCs/>
          <w:szCs w:val="21"/>
        </w:rPr>
        <w:t>第二课堂人才培养方案的最低毕业学分要求为</w:t>
      </w:r>
      <w:r>
        <w:rPr>
          <w:rFonts w:ascii="宋体" w:hAnsi="宋体" w:hint="eastAsia"/>
          <w:bCs/>
          <w:szCs w:val="21"/>
        </w:rPr>
        <w:t>60</w:t>
      </w:r>
      <w:r>
        <w:rPr>
          <w:rFonts w:ascii="宋体" w:hAnsi="宋体" w:hint="eastAsia"/>
          <w:bCs/>
          <w:szCs w:val="21"/>
        </w:rPr>
        <w:t>学分，其中“劳动教育”最低学分要求为</w:t>
      </w:r>
      <w:r>
        <w:rPr>
          <w:rFonts w:ascii="宋体" w:hAnsi="宋体" w:hint="eastAsia"/>
          <w:bCs/>
          <w:szCs w:val="21"/>
        </w:rPr>
        <w:t>8</w:t>
      </w:r>
      <w:r>
        <w:rPr>
          <w:rFonts w:ascii="宋体" w:hAnsi="宋体" w:hint="eastAsia"/>
          <w:bCs/>
          <w:szCs w:val="21"/>
        </w:rPr>
        <w:t>学分（</w:t>
      </w:r>
      <w:r>
        <w:rPr>
          <w:rFonts w:ascii="宋体" w:hAnsi="宋体" w:hint="eastAsia"/>
          <w:bCs/>
          <w:szCs w:val="21"/>
        </w:rPr>
        <w:t>3</w:t>
      </w:r>
      <w:r>
        <w:rPr>
          <w:rFonts w:ascii="宋体" w:hAnsi="宋体"/>
          <w:bCs/>
          <w:szCs w:val="21"/>
        </w:rPr>
        <w:t>2</w:t>
      </w:r>
      <w:r>
        <w:rPr>
          <w:rFonts w:ascii="宋体" w:hAnsi="宋体" w:hint="eastAsia"/>
          <w:bCs/>
          <w:szCs w:val="21"/>
        </w:rPr>
        <w:t>学时）。具体内容详见《河北大学本科生第二课堂人才培养方案》。</w:t>
      </w:r>
    </w:p>
    <w:p w:rsidR="002E4B48" w:rsidRDefault="008A6901">
      <w:pPr>
        <w:widowControl/>
        <w:jc w:val="left"/>
        <w:rPr>
          <w:rFonts w:ascii="黑体" w:eastAsia="黑体"/>
          <w:bCs/>
          <w:sz w:val="24"/>
        </w:rPr>
      </w:pPr>
      <w:r>
        <w:rPr>
          <w:rFonts w:ascii="黑体" w:eastAsia="黑体"/>
          <w:bCs/>
          <w:sz w:val="24"/>
        </w:rPr>
        <w:br w:type="page"/>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lastRenderedPageBreak/>
        <w:t>九、课程设置及教学进程计划表</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（一）通识</w:t>
      </w:r>
      <w:r>
        <w:rPr>
          <w:rFonts w:ascii="黑体" w:eastAsia="黑体"/>
          <w:bCs/>
          <w:sz w:val="24"/>
        </w:rPr>
        <w:t>教育</w:t>
      </w:r>
      <w:r>
        <w:rPr>
          <w:rFonts w:ascii="黑体" w:eastAsia="黑体" w:hint="eastAsia"/>
          <w:bCs/>
          <w:sz w:val="24"/>
        </w:rPr>
        <w:t>课程（</w:t>
      </w:r>
      <w:r>
        <w:rPr>
          <w:rFonts w:ascii="黑体" w:eastAsia="黑体"/>
          <w:bCs/>
          <w:sz w:val="24"/>
        </w:rPr>
        <w:t>58</w:t>
      </w:r>
      <w:r>
        <w:rPr>
          <w:rFonts w:ascii="黑体" w:eastAsia="黑体" w:hint="eastAsia"/>
          <w:bCs/>
          <w:sz w:val="24"/>
        </w:rPr>
        <w:t>学分）</w:t>
      </w:r>
    </w:p>
    <w:p w:rsidR="002E4B48" w:rsidRDefault="008A6901">
      <w:pPr>
        <w:autoSpaceDE w:val="0"/>
        <w:autoSpaceDN w:val="0"/>
        <w:adjustRightInd w:val="0"/>
        <w:spacing w:line="360" w:lineRule="auto"/>
        <w:ind w:firstLineChars="200" w:firstLine="480"/>
        <w:rPr>
          <w:rFonts w:ascii="宋体" w:hAnsi="宋体"/>
          <w:bCs/>
          <w:sz w:val="24"/>
        </w:rPr>
      </w:pPr>
      <w:r>
        <w:rPr>
          <w:rFonts w:ascii="黑体" w:eastAsia="黑体" w:hint="eastAsia"/>
          <w:bCs/>
          <w:sz w:val="24"/>
        </w:rPr>
        <w:t>1.</w:t>
      </w:r>
      <w:r>
        <w:rPr>
          <w:rFonts w:ascii="黑体" w:eastAsia="黑体" w:hint="eastAsia"/>
          <w:bCs/>
          <w:sz w:val="24"/>
        </w:rPr>
        <w:t>通识通修课</w:t>
      </w:r>
      <w:r>
        <w:rPr>
          <w:rFonts w:ascii="黑体" w:eastAsia="黑体"/>
          <w:bCs/>
          <w:sz w:val="24"/>
        </w:rPr>
        <w:t>（</w:t>
      </w:r>
      <w:r>
        <w:rPr>
          <w:rFonts w:ascii="黑体" w:eastAsia="黑体" w:hint="eastAsia"/>
          <w:bCs/>
          <w:sz w:val="24"/>
        </w:rPr>
        <w:t>共修读</w:t>
      </w:r>
      <w:r>
        <w:rPr>
          <w:rFonts w:ascii="黑体" w:eastAsia="黑体"/>
          <w:bCs/>
          <w:sz w:val="24"/>
        </w:rPr>
        <w:t>50</w:t>
      </w:r>
      <w:r>
        <w:rPr>
          <w:rFonts w:ascii="黑体" w:eastAsia="黑体" w:hint="eastAsia"/>
          <w:bCs/>
          <w:sz w:val="24"/>
        </w:rPr>
        <w:t>学分，其中实践实验环节修读</w:t>
      </w:r>
      <w:r>
        <w:rPr>
          <w:rFonts w:ascii="黑体" w:eastAsia="黑体" w:hint="eastAsia"/>
          <w:bCs/>
          <w:sz w:val="24"/>
        </w:rPr>
        <w:t>16</w:t>
      </w:r>
      <w:r>
        <w:rPr>
          <w:rFonts w:ascii="黑体" w:eastAsia="黑体" w:hint="eastAsia"/>
          <w:bCs/>
          <w:sz w:val="24"/>
        </w:rPr>
        <w:t>学分；港澳台学生及华侨学生政治课和军训课学分可以其他国情类课程学分替代</w:t>
      </w:r>
      <w:r>
        <w:rPr>
          <w:rFonts w:ascii="黑体" w:eastAsia="黑体"/>
          <w:bCs/>
          <w:sz w:val="24"/>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1"/>
        <w:gridCol w:w="567"/>
        <w:gridCol w:w="568"/>
        <w:gridCol w:w="567"/>
        <w:gridCol w:w="567"/>
        <w:gridCol w:w="567"/>
        <w:gridCol w:w="566"/>
      </w:tblGrid>
      <w:tr w:rsidR="002E4B48">
        <w:trPr>
          <w:trHeight w:val="283"/>
          <w:tblHeader/>
          <w:jc w:val="center"/>
        </w:trPr>
        <w:tc>
          <w:tcPr>
            <w:tcW w:w="1134" w:type="dxa"/>
            <w:vMerge w:val="restart"/>
            <w:tcMar>
              <w:top w:w="57" w:type="dxa"/>
              <w:left w:w="28" w:type="dxa"/>
              <w:bottom w:w="57" w:type="dxa"/>
              <w:right w:w="28" w:type="dxa"/>
            </w:tcMar>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课程号</w:t>
            </w:r>
          </w:p>
        </w:tc>
        <w:tc>
          <w:tcPr>
            <w:tcW w:w="4531" w:type="dxa"/>
            <w:vMerge w:val="restart"/>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课程名称</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Courses Na</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me</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考核</w:t>
            </w:r>
          </w:p>
          <w:p w:rsidR="002E4B48" w:rsidRDefault="008A6901">
            <w:pPr>
              <w:snapToGrid w:val="0"/>
              <w:ind w:leftChars="-50" w:left="-105" w:rightChars="-50" w:right="-105" w:firstLine="6"/>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类型</w:t>
            </w:r>
          </w:p>
        </w:tc>
        <w:tc>
          <w:tcPr>
            <w:tcW w:w="568"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kern w:val="0"/>
                <w:sz w:val="18"/>
                <w:szCs w:val="18"/>
              </w:rPr>
              <w:t>学分</w:t>
            </w:r>
          </w:p>
        </w:tc>
        <w:tc>
          <w:tcPr>
            <w:tcW w:w="1701" w:type="dxa"/>
            <w:gridSpan w:val="3"/>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学时</w:t>
            </w:r>
          </w:p>
        </w:tc>
        <w:tc>
          <w:tcPr>
            <w:tcW w:w="566"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开课</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学期</w:t>
            </w:r>
          </w:p>
        </w:tc>
      </w:tr>
      <w:tr w:rsidR="002E4B48">
        <w:trPr>
          <w:trHeight w:val="454"/>
          <w:jc w:val="center"/>
        </w:trPr>
        <w:tc>
          <w:tcPr>
            <w:tcW w:w="1134" w:type="dxa"/>
            <w:vMerge/>
            <w:tcMar>
              <w:top w:w="57" w:type="dxa"/>
              <w:left w:w="28" w:type="dxa"/>
              <w:bottom w:w="57" w:type="dxa"/>
              <w:right w:w="28" w:type="dxa"/>
            </w:tcMar>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4531" w:type="dxa"/>
            <w:vMerge/>
            <w:vAlign w:val="center"/>
          </w:tcPr>
          <w:p w:rsidR="002E4B48" w:rsidRDefault="002E4B48">
            <w:pPr>
              <w:widowControl/>
              <w:snapToGrid w:val="0"/>
              <w:jc w:val="center"/>
              <w:rPr>
                <w:rFonts w:asciiTheme="minorEastAsia" w:eastAsiaTheme="minorEastAsia" w:hAnsiTheme="minorEastAsia"/>
                <w:b/>
                <w:sz w:val="18"/>
                <w:szCs w:val="18"/>
              </w:rPr>
            </w:pPr>
          </w:p>
        </w:tc>
        <w:tc>
          <w:tcPr>
            <w:tcW w:w="567" w:type="dxa"/>
            <w:vMerge/>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568" w:type="dxa"/>
            <w:vMerge/>
            <w:vAlign w:val="center"/>
          </w:tcPr>
          <w:p w:rsidR="002E4B48" w:rsidRDefault="002E4B48">
            <w:pPr>
              <w:snapToGrid w:val="0"/>
              <w:ind w:leftChars="-50" w:left="-105" w:rightChars="-50" w:right="-105"/>
              <w:jc w:val="center"/>
              <w:rPr>
                <w:rFonts w:asciiTheme="minorEastAsia" w:eastAsiaTheme="minorEastAsia" w:hAnsiTheme="minorEastAsia"/>
                <w:b/>
                <w:sz w:val="18"/>
                <w:szCs w:val="18"/>
              </w:rPr>
            </w:pP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小计</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理论</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实验</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实践</w:t>
            </w:r>
          </w:p>
        </w:tc>
        <w:tc>
          <w:tcPr>
            <w:tcW w:w="566" w:type="dxa"/>
            <w:vMerge/>
          </w:tcPr>
          <w:p w:rsidR="002E4B48" w:rsidRDefault="002E4B48">
            <w:pPr>
              <w:snapToGrid w:val="0"/>
              <w:ind w:leftChars="-50" w:left="-105" w:rightChars="-50" w:right="-105"/>
              <w:jc w:val="center"/>
              <w:rPr>
                <w:rFonts w:asciiTheme="minorEastAsia" w:eastAsiaTheme="minorEastAsia" w:hAnsiTheme="minorEastAsia"/>
                <w:b/>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3123G00001</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思想道德与法治</w:t>
            </w:r>
          </w:p>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Ideology,</w:t>
            </w:r>
            <w:r>
              <w:rPr>
                <w:rFonts w:ascii="宋体" w:hAnsi="宋体"/>
                <w:sz w:val="18"/>
                <w:szCs w:val="18"/>
              </w:rPr>
              <w:t xml:space="preserve"> Morality and Rule of Law</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42</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3123G00002</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中国近现代史纲要</w:t>
            </w:r>
          </w:p>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Con</w:t>
            </w:r>
            <w:r>
              <w:rPr>
                <w:rFonts w:ascii="宋体" w:hAnsi="宋体"/>
                <w:sz w:val="18"/>
                <w:szCs w:val="18"/>
              </w:rPr>
              <w:t>spectus</w:t>
            </w:r>
            <w:r>
              <w:rPr>
                <w:rFonts w:ascii="宋体" w:hAnsi="宋体" w:hint="eastAsia"/>
                <w:sz w:val="18"/>
                <w:szCs w:val="18"/>
              </w:rPr>
              <w:t xml:space="preserve"> of Modern Chinese History</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42</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3123G00003</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马克思主义基本原理</w:t>
            </w:r>
          </w:p>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 xml:space="preserve">Basic </w:t>
            </w:r>
            <w:r>
              <w:rPr>
                <w:rFonts w:ascii="宋体" w:hAnsi="宋体"/>
                <w:sz w:val="18"/>
                <w:szCs w:val="18"/>
              </w:rPr>
              <w:t>Principles of Marxism</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42</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3123G00004</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毛泽东思想和中国特色社会主义理论体系概论</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 xml:space="preserve">An Introduction to Mao Zedong Thought and Theoretical System of Socialism with </w:t>
            </w:r>
            <w:r>
              <w:rPr>
                <w:rFonts w:ascii="宋体" w:hAnsi="宋体"/>
                <w:sz w:val="18"/>
                <w:szCs w:val="18"/>
              </w:rPr>
              <w:t>Chinese Characteristics</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42</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3123G00005</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习近平新时代中国特色社会主义思想概论</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An Introduction to Xi Jinping Thought on Socialism with Chinese Characteristics for a New Era</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3123G00006</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形势与政策</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 xml:space="preserve">Current </w:t>
            </w:r>
            <w:r>
              <w:rPr>
                <w:rFonts w:ascii="宋体" w:hAnsi="宋体" w:hint="eastAsia"/>
                <w:sz w:val="18"/>
                <w:szCs w:val="18"/>
              </w:rPr>
              <w:t xml:space="preserve">Situation </w:t>
            </w:r>
            <w:r>
              <w:rPr>
                <w:rFonts w:ascii="宋体" w:hAnsi="宋体"/>
                <w:sz w:val="18"/>
                <w:szCs w:val="18"/>
              </w:rPr>
              <w:t>and Policy</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sz w:val="18"/>
                <w:szCs w:val="18"/>
              </w:rPr>
            </w:pPr>
            <w:r>
              <w:rPr>
                <w:rFonts w:asciiTheme="minorEastAsia" w:eastAsiaTheme="minorEastAsia" w:hAnsiTheme="minorEastAsia"/>
                <w:sz w:val="18"/>
                <w:szCs w:val="18"/>
              </w:rPr>
              <w:t>64</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sz w:val="18"/>
                <w:szCs w:val="18"/>
              </w:rPr>
            </w:pPr>
            <w:r>
              <w:rPr>
                <w:rFonts w:asciiTheme="minorEastAsia" w:eastAsiaTheme="minorEastAsia" w:hAnsiTheme="minorEastAsia"/>
                <w:sz w:val="18"/>
                <w:szCs w:val="18"/>
              </w:rPr>
              <w:t>64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ind w:leftChars="-50" w:left="-105" w:rightChars="-50" w:right="-105"/>
              <w:jc w:val="center"/>
              <w:rPr>
                <w:rFonts w:asciiTheme="minorEastAsia" w:eastAsiaTheme="minorEastAsia" w:hAnsiTheme="minorEastAsia"/>
                <w:sz w:val="18"/>
                <w:szCs w:val="18"/>
              </w:rPr>
            </w:pPr>
            <w:r>
              <w:rPr>
                <w:rFonts w:asciiTheme="minorEastAsia" w:eastAsiaTheme="minorEastAsia" w:hAnsiTheme="minorEastAsia"/>
                <w:sz w:val="18"/>
                <w:szCs w:val="18"/>
              </w:rPr>
              <w:t>1-8</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3123G00007</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思想政治理论课社会实践</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 xml:space="preserve">Social Practice </w:t>
            </w:r>
            <w:r>
              <w:rPr>
                <w:rFonts w:ascii="宋体" w:hAnsi="宋体" w:hint="eastAsia"/>
                <w:sz w:val="18"/>
                <w:szCs w:val="18"/>
              </w:rPr>
              <w:t>of</w:t>
            </w:r>
            <w:r>
              <w:rPr>
                <w:rFonts w:ascii="宋体" w:hAnsi="宋体"/>
                <w:sz w:val="18"/>
                <w:szCs w:val="18"/>
              </w:rPr>
              <w:t xml:space="preserve"> the Course of </w:t>
            </w:r>
            <w:r>
              <w:rPr>
                <w:rFonts w:ascii="宋体" w:hAnsi="宋体" w:hint="eastAsia"/>
                <w:sz w:val="18"/>
                <w:szCs w:val="18"/>
              </w:rPr>
              <w:t>Value</w:t>
            </w:r>
            <w:r>
              <w:rPr>
                <w:rFonts w:ascii="宋体" w:hAnsi="宋体"/>
                <w:sz w:val="18"/>
                <w:szCs w:val="18"/>
              </w:rPr>
              <w:t xml:space="preserve"> and Politic</w:t>
            </w:r>
            <w:r>
              <w:rPr>
                <w:rFonts w:ascii="宋体" w:hAnsi="宋体" w:hint="eastAsia"/>
                <w:sz w:val="18"/>
                <w:szCs w:val="18"/>
              </w:rPr>
              <w:t>s</w:t>
            </w:r>
            <w:r>
              <w:rPr>
                <w:rFonts w:ascii="宋体" w:hAnsi="宋体"/>
                <w:sz w:val="18"/>
                <w:szCs w:val="18"/>
              </w:rPr>
              <w:t xml:space="preserve"> Theory</w:t>
            </w:r>
          </w:p>
        </w:tc>
        <w:tc>
          <w:tcPr>
            <w:tcW w:w="567" w:type="dxa"/>
            <w:vAlign w:val="center"/>
          </w:tcPr>
          <w:p w:rsidR="002E4B48" w:rsidRDefault="008A6901">
            <w:pPr>
              <w:snapToGrid w:val="0"/>
              <w:ind w:leftChars="-50" w:left="-105" w:rightChars="-50" w:right="-105"/>
              <w:jc w:val="cente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周</w:t>
            </w: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723G00001</w:t>
            </w:r>
          </w:p>
        </w:tc>
        <w:tc>
          <w:tcPr>
            <w:tcW w:w="4531" w:type="dxa"/>
            <w:vAlign w:val="center"/>
          </w:tcPr>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军事理论</w:t>
            </w:r>
          </w:p>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Military Theory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723G00002</w:t>
            </w:r>
          </w:p>
        </w:tc>
        <w:tc>
          <w:tcPr>
            <w:tcW w:w="4531" w:type="dxa"/>
            <w:vAlign w:val="center"/>
          </w:tcPr>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军事技能</w:t>
            </w:r>
          </w:p>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Military Training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sz w:val="18"/>
                <w:szCs w:val="18"/>
              </w:rPr>
              <w:t>周</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323G00001</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大学体育</w:t>
            </w:r>
            <w:r>
              <w:rPr>
                <w:rFonts w:ascii="宋体" w:hAnsi="宋体"/>
                <w:sz w:val="18"/>
                <w:szCs w:val="18"/>
              </w:rPr>
              <w:t>1</w:t>
            </w:r>
            <w:r>
              <w:rPr>
                <w:rFonts w:ascii="宋体" w:hAnsi="宋体"/>
                <w:sz w:val="18"/>
                <w:szCs w:val="18"/>
              </w:rPr>
              <w:t>（达标测试基础与校拳）</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 xml:space="preserve">College Physical Education 1 (Standard Test </w:t>
            </w:r>
            <w:r>
              <w:rPr>
                <w:rFonts w:ascii="宋体" w:hAnsi="宋体"/>
                <w:sz w:val="18"/>
                <w:szCs w:val="18"/>
              </w:rPr>
              <w:t>Basics and School Boxing)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323G00002</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大学体育</w:t>
            </w:r>
            <w:r>
              <w:rPr>
                <w:rFonts w:ascii="宋体" w:hAnsi="宋体"/>
                <w:sz w:val="18"/>
                <w:szCs w:val="18"/>
              </w:rPr>
              <w:t>2</w:t>
            </w:r>
            <w:r>
              <w:rPr>
                <w:rFonts w:ascii="宋体" w:hAnsi="宋体"/>
                <w:sz w:val="18"/>
                <w:szCs w:val="18"/>
              </w:rPr>
              <w:t>（基础素质、校操与游泳）</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College Physical Education 2 (Basic Quality, School Gymnastics and Swimming)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323G00003</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大学体育</w:t>
            </w:r>
            <w:r>
              <w:rPr>
                <w:rFonts w:ascii="宋体" w:hAnsi="宋体"/>
                <w:sz w:val="18"/>
                <w:szCs w:val="18"/>
              </w:rPr>
              <w:t>3</w:t>
            </w:r>
            <w:r>
              <w:rPr>
                <w:rFonts w:ascii="宋体" w:hAnsi="宋体"/>
                <w:sz w:val="18"/>
                <w:szCs w:val="18"/>
              </w:rPr>
              <w:t>（体育专项初级与游泳）</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College Physical Education 3 (Basic Sport Skills and Swimming)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323G00004</w:t>
            </w:r>
          </w:p>
        </w:tc>
        <w:tc>
          <w:tcPr>
            <w:tcW w:w="4531" w:type="dxa"/>
            <w:vAlign w:val="center"/>
          </w:tcPr>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大学体育</w:t>
            </w:r>
            <w:r>
              <w:rPr>
                <w:rFonts w:asciiTheme="minorEastAsia" w:eastAsiaTheme="minorEastAsia" w:hAnsiTheme="minorEastAsia"/>
                <w:sz w:val="18"/>
                <w:szCs w:val="18"/>
              </w:rPr>
              <w:t>4</w:t>
            </w:r>
            <w:r>
              <w:rPr>
                <w:rFonts w:asciiTheme="minorEastAsia" w:eastAsiaTheme="minorEastAsia" w:hAnsiTheme="minorEastAsia"/>
                <w:sz w:val="18"/>
                <w:szCs w:val="18"/>
              </w:rPr>
              <w:t>（体育专项高级</w:t>
            </w:r>
            <w:r>
              <w:rPr>
                <w:rFonts w:asciiTheme="minorEastAsia" w:eastAsiaTheme="minorEastAsia" w:hAnsiTheme="minorEastAsia"/>
                <w:sz w:val="18"/>
                <w:szCs w:val="18"/>
              </w:rPr>
              <w:t>)</w:t>
            </w:r>
          </w:p>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College Physical Education 4 (Advanced Sport Skills)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6</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widowControl/>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3223G00001</w:t>
            </w:r>
          </w:p>
        </w:tc>
        <w:tc>
          <w:tcPr>
            <w:tcW w:w="4531"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大学英语</w:t>
            </w:r>
            <w:r>
              <w:rPr>
                <w:rFonts w:asciiTheme="minorEastAsia" w:eastAsiaTheme="minorEastAsia" w:hAnsiTheme="minorEastAsia"/>
                <w:sz w:val="18"/>
                <w:szCs w:val="18"/>
              </w:rPr>
              <w:t>1</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College English 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3223G00002</w:t>
            </w:r>
          </w:p>
        </w:tc>
        <w:tc>
          <w:tcPr>
            <w:tcW w:w="4531"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大学英语</w:t>
            </w:r>
            <w:r>
              <w:rPr>
                <w:rFonts w:asciiTheme="minorEastAsia" w:eastAsiaTheme="minorEastAsia" w:hAnsiTheme="minorEastAsia"/>
                <w:sz w:val="18"/>
                <w:szCs w:val="18"/>
              </w:rPr>
              <w:t>2</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College English 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3223G00003</w:t>
            </w:r>
          </w:p>
        </w:tc>
        <w:tc>
          <w:tcPr>
            <w:tcW w:w="4531"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大学英语</w:t>
            </w:r>
            <w:r>
              <w:rPr>
                <w:rFonts w:asciiTheme="minorEastAsia" w:eastAsiaTheme="minorEastAsia" w:hAnsiTheme="minorEastAsia"/>
                <w:sz w:val="18"/>
                <w:szCs w:val="18"/>
              </w:rPr>
              <w:t>3</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College English 3</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3223G00008</w:t>
            </w:r>
          </w:p>
        </w:tc>
        <w:tc>
          <w:tcPr>
            <w:tcW w:w="4531"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学术英语（理工）</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English for Academic Purposes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6"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4</w:t>
            </w:r>
          </w:p>
        </w:tc>
      </w:tr>
      <w:tr w:rsidR="002E4B48">
        <w:trPr>
          <w:trHeight w:val="510"/>
          <w:jc w:val="center"/>
        </w:trPr>
        <w:tc>
          <w:tcPr>
            <w:tcW w:w="1134" w:type="dxa"/>
            <w:vAlign w:val="center"/>
          </w:tcPr>
          <w:p w:rsidR="002E4B48" w:rsidRDefault="008A6901">
            <w:pPr>
              <w:adjustRightInd w:val="0"/>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lastRenderedPageBreak/>
              <w:t>3423G00003</w:t>
            </w:r>
          </w:p>
        </w:tc>
        <w:tc>
          <w:tcPr>
            <w:tcW w:w="4531" w:type="dxa"/>
            <w:vAlign w:val="center"/>
          </w:tcPr>
          <w:p w:rsidR="002E4B48" w:rsidRDefault="008A6901">
            <w:pPr>
              <w:adjustRightInd w:val="0"/>
              <w:snapToGrid w:val="0"/>
              <w:jc w:val="left"/>
              <w:rPr>
                <w:rFonts w:asciiTheme="minorEastAsia" w:eastAsiaTheme="minorEastAsia" w:hAnsiTheme="minorEastAsia"/>
                <w:sz w:val="18"/>
                <w:szCs w:val="18"/>
              </w:rPr>
            </w:pPr>
            <w:bookmarkStart w:id="4" w:name="OLE_LINK13"/>
            <w:r>
              <w:rPr>
                <w:rFonts w:asciiTheme="minorEastAsia" w:eastAsiaTheme="minorEastAsia" w:hAnsiTheme="minorEastAsia" w:hint="eastAsia"/>
                <w:sz w:val="18"/>
                <w:szCs w:val="18"/>
              </w:rPr>
              <w:t>大学计算机</w:t>
            </w:r>
            <w:r>
              <w:rPr>
                <w:rFonts w:asciiTheme="minorEastAsia" w:eastAsiaTheme="minorEastAsia" w:hAnsiTheme="minorEastAsia"/>
                <w:sz w:val="18"/>
                <w:szCs w:val="18"/>
              </w:rPr>
              <w:t>C</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Fundamentals of Computer Science C</w:t>
            </w:r>
            <w:bookmarkEnd w:id="4"/>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r>
      <w:tr w:rsidR="002E4B48">
        <w:trPr>
          <w:trHeight w:val="510"/>
          <w:jc w:val="center"/>
        </w:trPr>
        <w:tc>
          <w:tcPr>
            <w:tcW w:w="1134" w:type="dxa"/>
            <w:vAlign w:val="center"/>
          </w:tcPr>
          <w:p w:rsidR="002E4B48" w:rsidRDefault="008A6901">
            <w:pPr>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r>
              <w:rPr>
                <w:rFonts w:asciiTheme="minorEastAsia" w:eastAsiaTheme="minorEastAsia" w:hAnsiTheme="minorEastAsia"/>
                <w:sz w:val="18"/>
                <w:szCs w:val="18"/>
              </w:rPr>
              <w:t>23G00</w:t>
            </w:r>
            <w:r>
              <w:rPr>
                <w:rFonts w:asciiTheme="minorEastAsia" w:eastAsiaTheme="minorEastAsia" w:hAnsiTheme="minorEastAsia" w:hint="eastAsia"/>
                <w:sz w:val="18"/>
                <w:szCs w:val="18"/>
              </w:rPr>
              <w:t>007</w:t>
            </w:r>
          </w:p>
        </w:tc>
        <w:tc>
          <w:tcPr>
            <w:tcW w:w="4531" w:type="dxa"/>
            <w:vAlign w:val="center"/>
          </w:tcPr>
          <w:p w:rsidR="002E4B48" w:rsidRDefault="008A6901">
            <w:pPr>
              <w:adjustRightInd w:val="0"/>
              <w:snapToGrid w:val="0"/>
              <w:jc w:val="left"/>
              <w:rPr>
                <w:rFonts w:asciiTheme="minorEastAsia" w:hAnsiTheme="minorEastAsia"/>
                <w:sz w:val="18"/>
                <w:szCs w:val="18"/>
              </w:rPr>
            </w:pPr>
            <w:r>
              <w:rPr>
                <w:rFonts w:asciiTheme="minorEastAsia" w:hAnsiTheme="minorEastAsia" w:hint="eastAsia"/>
                <w:sz w:val="18"/>
                <w:szCs w:val="18"/>
              </w:rPr>
              <w:t>C</w:t>
            </w:r>
            <w:r>
              <w:rPr>
                <w:rFonts w:asciiTheme="minorEastAsia" w:hAnsiTheme="minorEastAsia" w:hint="eastAsia"/>
                <w:sz w:val="18"/>
                <w:szCs w:val="18"/>
              </w:rPr>
              <w:t>语言程序设计</w:t>
            </w:r>
          </w:p>
          <w:p w:rsidR="002E4B48" w:rsidRDefault="008A6901">
            <w:pPr>
              <w:snapToGrid w:val="0"/>
              <w:jc w:val="left"/>
              <w:rPr>
                <w:rFonts w:asciiTheme="minorEastAsia" w:eastAsiaTheme="minorEastAsia" w:hAnsiTheme="minorEastAsia"/>
                <w:sz w:val="18"/>
                <w:szCs w:val="18"/>
              </w:rPr>
            </w:pPr>
            <w:r>
              <w:rPr>
                <w:rFonts w:asciiTheme="minorEastAsia" w:hAnsiTheme="minorEastAsia"/>
                <w:sz w:val="18"/>
                <w:szCs w:val="18"/>
              </w:rPr>
              <w:t>C Programming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68</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4</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9223G00001</w:t>
            </w:r>
          </w:p>
        </w:tc>
        <w:tc>
          <w:tcPr>
            <w:tcW w:w="4531"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大学语文</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College Chinese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9</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723G00003</w:t>
            </w:r>
          </w:p>
        </w:tc>
        <w:tc>
          <w:tcPr>
            <w:tcW w:w="4531" w:type="dxa"/>
            <w:vAlign w:val="center"/>
          </w:tcPr>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大学生心理健康教育</w:t>
            </w:r>
          </w:p>
          <w:p w:rsidR="002E4B48" w:rsidRDefault="008A6901">
            <w:pPr>
              <w:autoSpaceDE w:val="0"/>
              <w:autoSpaceDN w:val="0"/>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Psychological Health Education </w:t>
            </w:r>
            <w:r>
              <w:rPr>
                <w:rFonts w:asciiTheme="minorEastAsia" w:eastAsiaTheme="minorEastAsia" w:hAnsiTheme="minorEastAsia" w:hint="eastAsia"/>
                <w:sz w:val="18"/>
                <w:szCs w:val="18"/>
              </w:rPr>
              <w:t>of</w:t>
            </w:r>
            <w:r>
              <w:rPr>
                <w:rFonts w:asciiTheme="minorEastAsia" w:eastAsiaTheme="minorEastAsia" w:hAnsiTheme="minorEastAsia"/>
                <w:sz w:val="18"/>
                <w:szCs w:val="18"/>
              </w:rPr>
              <w:t xml:space="preserve"> </w:t>
            </w:r>
            <w:r>
              <w:rPr>
                <w:rFonts w:asciiTheme="minorEastAsia" w:eastAsiaTheme="minorEastAsia" w:hAnsiTheme="minorEastAsia" w:hint="eastAsia"/>
                <w:sz w:val="18"/>
                <w:szCs w:val="18"/>
              </w:rPr>
              <w:t>University</w:t>
            </w:r>
            <w:r>
              <w:rPr>
                <w:rFonts w:asciiTheme="minorEastAsia" w:eastAsiaTheme="minorEastAsia" w:hAnsiTheme="minorEastAsia"/>
                <w:sz w:val="18"/>
                <w:szCs w:val="18"/>
              </w:rPr>
              <w:t xml:space="preserve"> </w:t>
            </w:r>
            <w:r>
              <w:rPr>
                <w:rFonts w:asciiTheme="minorEastAsia" w:eastAsiaTheme="minorEastAsia" w:hAnsiTheme="minorEastAsia" w:hint="eastAsia"/>
                <w:sz w:val="18"/>
                <w:szCs w:val="18"/>
              </w:rPr>
              <w:t>Student</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17</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1-2</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r>
              <w:rPr>
                <w:rFonts w:asciiTheme="minorEastAsia" w:eastAsiaTheme="minorEastAsia" w:hAnsiTheme="minorEastAsia"/>
                <w:sz w:val="18"/>
                <w:szCs w:val="18"/>
              </w:rPr>
              <w:t>423G00001</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大学生职业生涯规划</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 xml:space="preserve">Career Planning </w:t>
            </w:r>
            <w:r>
              <w:rPr>
                <w:rFonts w:ascii="宋体" w:hAnsi="宋体" w:hint="eastAsia"/>
                <w:sz w:val="18"/>
                <w:szCs w:val="18"/>
              </w:rPr>
              <w:t>of</w:t>
            </w:r>
            <w:r>
              <w:rPr>
                <w:rFonts w:ascii="宋体" w:hAnsi="宋体"/>
                <w:sz w:val="18"/>
                <w:szCs w:val="18"/>
              </w:rPr>
              <w:t xml:space="preserve"> </w:t>
            </w:r>
            <w:r>
              <w:rPr>
                <w:rFonts w:ascii="宋体" w:hAnsi="宋体" w:hint="eastAsia"/>
                <w:sz w:val="18"/>
                <w:szCs w:val="18"/>
              </w:rPr>
              <w:t>University</w:t>
            </w:r>
            <w:r>
              <w:rPr>
                <w:rFonts w:ascii="宋体" w:hAnsi="宋体"/>
                <w:sz w:val="18"/>
                <w:szCs w:val="18"/>
              </w:rPr>
              <w:t xml:space="preserve"> </w:t>
            </w:r>
            <w:r>
              <w:rPr>
                <w:rFonts w:ascii="宋体" w:hAnsi="宋体" w:hint="eastAsia"/>
                <w:sz w:val="18"/>
                <w:szCs w:val="18"/>
              </w:rPr>
              <w:t>Student</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sz w:val="18"/>
                <w:szCs w:val="18"/>
              </w:rPr>
              <w:t>周</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4</w:t>
            </w:r>
          </w:p>
        </w:tc>
      </w:tr>
      <w:tr w:rsidR="002E4B48">
        <w:trPr>
          <w:trHeight w:val="510"/>
          <w:jc w:val="center"/>
        </w:trPr>
        <w:tc>
          <w:tcPr>
            <w:tcW w:w="1134" w:type="dxa"/>
            <w:vAlign w:val="center"/>
          </w:tcPr>
          <w:p w:rsidR="002E4B48" w:rsidRDefault="008A6901">
            <w:pPr>
              <w:autoSpaceDE w:val="0"/>
              <w:autoSpaceDN w:val="0"/>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r>
              <w:rPr>
                <w:rFonts w:asciiTheme="minorEastAsia" w:eastAsiaTheme="minorEastAsia" w:hAnsiTheme="minorEastAsia"/>
                <w:sz w:val="18"/>
                <w:szCs w:val="18"/>
              </w:rPr>
              <w:t>423G00002</w:t>
            </w:r>
          </w:p>
        </w:tc>
        <w:tc>
          <w:tcPr>
            <w:tcW w:w="4531" w:type="dxa"/>
            <w:vAlign w:val="center"/>
          </w:tcPr>
          <w:p w:rsidR="002E4B48" w:rsidRDefault="008A6901">
            <w:pPr>
              <w:autoSpaceDE w:val="0"/>
              <w:autoSpaceDN w:val="0"/>
              <w:adjustRightInd w:val="0"/>
              <w:snapToGrid w:val="0"/>
              <w:jc w:val="left"/>
              <w:rPr>
                <w:rFonts w:ascii="宋体" w:hAnsi="宋体"/>
                <w:sz w:val="18"/>
                <w:szCs w:val="18"/>
              </w:rPr>
            </w:pPr>
            <w:r>
              <w:rPr>
                <w:rFonts w:ascii="宋体" w:hAnsi="宋体" w:hint="eastAsia"/>
                <w:sz w:val="18"/>
                <w:szCs w:val="18"/>
              </w:rPr>
              <w:t>创业基础</w:t>
            </w:r>
          </w:p>
          <w:p w:rsidR="002E4B48" w:rsidRDefault="008A6901">
            <w:pPr>
              <w:autoSpaceDE w:val="0"/>
              <w:autoSpaceDN w:val="0"/>
              <w:adjustRightInd w:val="0"/>
              <w:snapToGrid w:val="0"/>
              <w:jc w:val="left"/>
              <w:rPr>
                <w:rFonts w:ascii="宋体" w:hAnsi="宋体"/>
                <w:sz w:val="18"/>
                <w:szCs w:val="18"/>
              </w:rPr>
            </w:pPr>
            <w:r>
              <w:rPr>
                <w:rFonts w:ascii="宋体" w:hAnsi="宋体"/>
                <w:sz w:val="18"/>
                <w:szCs w:val="18"/>
              </w:rPr>
              <w:t>Entrepreneurship Foundation</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sz w:val="18"/>
                <w:szCs w:val="18"/>
              </w:rPr>
              <w:t>周</w:t>
            </w:r>
          </w:p>
        </w:tc>
        <w:tc>
          <w:tcPr>
            <w:tcW w:w="566"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w:t>
            </w:r>
            <w:r>
              <w:rPr>
                <w:rFonts w:asciiTheme="minorEastAsia" w:eastAsiaTheme="minorEastAsia" w:hAnsiTheme="minorEastAsia"/>
                <w:sz w:val="18"/>
                <w:szCs w:val="18"/>
              </w:rPr>
              <w:t>RY00</w:t>
            </w:r>
            <w:r>
              <w:rPr>
                <w:rFonts w:asciiTheme="minorEastAsia" w:eastAsiaTheme="minorEastAsia" w:hAnsiTheme="minorEastAsia" w:hint="eastAsia"/>
                <w:sz w:val="18"/>
                <w:szCs w:val="18"/>
              </w:rPr>
              <w:t>1</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艺术导论</w:t>
            </w:r>
          </w:p>
          <w:p w:rsidR="002E4B48" w:rsidRDefault="008A6901">
            <w:pPr>
              <w:snapToGrid w:val="0"/>
              <w:jc w:val="left"/>
              <w:rPr>
                <w:rFonts w:ascii="宋体" w:hAnsi="宋体"/>
                <w:sz w:val="18"/>
                <w:szCs w:val="18"/>
              </w:rPr>
            </w:pPr>
            <w:r>
              <w:rPr>
                <w:rFonts w:ascii="宋体" w:hAnsi="宋体"/>
                <w:sz w:val="18"/>
                <w:szCs w:val="18"/>
              </w:rPr>
              <w:t xml:space="preserve">Introduction to </w:t>
            </w:r>
            <w:r>
              <w:rPr>
                <w:rFonts w:ascii="宋体" w:hAnsi="宋体"/>
                <w:sz w:val="18"/>
                <w:szCs w:val="18"/>
              </w:rPr>
              <w:t>Art</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7" w:type="dxa"/>
            <w:vMerge w:val="restart"/>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w:t>
            </w:r>
            <w:r>
              <w:rPr>
                <w:rFonts w:asciiTheme="minorEastAsia" w:eastAsiaTheme="minorEastAsia" w:hAnsiTheme="minorEastAsia"/>
                <w:sz w:val="18"/>
                <w:szCs w:val="18"/>
              </w:rPr>
              <w:t>RY00</w:t>
            </w:r>
            <w:r>
              <w:rPr>
                <w:rFonts w:asciiTheme="minorEastAsia" w:eastAsiaTheme="minorEastAsia" w:hAnsiTheme="minorEastAsia" w:hint="eastAsia"/>
                <w:sz w:val="18"/>
                <w:szCs w:val="18"/>
              </w:rPr>
              <w:t>2</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美学概论</w:t>
            </w:r>
          </w:p>
          <w:p w:rsidR="002E4B48" w:rsidRDefault="008A6901">
            <w:pPr>
              <w:snapToGrid w:val="0"/>
              <w:jc w:val="left"/>
              <w:rPr>
                <w:rFonts w:ascii="宋体" w:hAnsi="宋体"/>
                <w:sz w:val="18"/>
                <w:szCs w:val="18"/>
              </w:rPr>
            </w:pPr>
            <w:r>
              <w:rPr>
                <w:rFonts w:ascii="宋体" w:hAnsi="宋体"/>
                <w:sz w:val="18"/>
                <w:szCs w:val="18"/>
              </w:rPr>
              <w:t>Introduction to Aesthetics</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w:t>
            </w:r>
            <w:r>
              <w:rPr>
                <w:rFonts w:asciiTheme="minorEastAsia" w:eastAsiaTheme="minorEastAsia" w:hAnsiTheme="minorEastAsia"/>
                <w:sz w:val="18"/>
                <w:szCs w:val="18"/>
              </w:rPr>
              <w:t>RY003</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中西方美术史</w:t>
            </w:r>
          </w:p>
          <w:p w:rsidR="002E4B48" w:rsidRDefault="008A6901">
            <w:pPr>
              <w:snapToGrid w:val="0"/>
              <w:jc w:val="left"/>
              <w:rPr>
                <w:rFonts w:ascii="宋体" w:hAnsi="宋体"/>
                <w:sz w:val="18"/>
                <w:szCs w:val="18"/>
              </w:rPr>
            </w:pPr>
            <w:r>
              <w:rPr>
                <w:rFonts w:ascii="宋体" w:hAnsi="宋体"/>
                <w:sz w:val="18"/>
                <w:szCs w:val="18"/>
              </w:rPr>
              <w:t>History of Chinese and Western Art</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00</w:t>
            </w:r>
            <w:r>
              <w:rPr>
                <w:rFonts w:asciiTheme="minorEastAsia" w:eastAsiaTheme="minorEastAsia" w:hAnsiTheme="minorEastAsia" w:hint="eastAsia"/>
                <w:sz w:val="18"/>
                <w:szCs w:val="18"/>
              </w:rPr>
              <w:t>4</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中西方音乐史</w:t>
            </w:r>
          </w:p>
          <w:p w:rsidR="002E4B48" w:rsidRDefault="008A6901">
            <w:pPr>
              <w:snapToGrid w:val="0"/>
              <w:jc w:val="left"/>
              <w:rPr>
                <w:rFonts w:ascii="宋体" w:hAnsi="宋体"/>
                <w:sz w:val="18"/>
                <w:szCs w:val="18"/>
              </w:rPr>
            </w:pPr>
            <w:r>
              <w:rPr>
                <w:rFonts w:ascii="宋体" w:hAnsi="宋体"/>
                <w:sz w:val="18"/>
                <w:szCs w:val="18"/>
              </w:rPr>
              <w:t>History of Chinese and Western Music</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00</w:t>
            </w:r>
            <w:r>
              <w:rPr>
                <w:rFonts w:asciiTheme="minorEastAsia" w:eastAsiaTheme="minorEastAsia" w:hAnsiTheme="minorEastAsia" w:hint="eastAsia"/>
                <w:sz w:val="18"/>
                <w:szCs w:val="18"/>
              </w:rPr>
              <w:t>5</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文艺理论</w:t>
            </w:r>
          </w:p>
          <w:p w:rsidR="002E4B48" w:rsidRDefault="008A6901">
            <w:pPr>
              <w:snapToGrid w:val="0"/>
              <w:rPr>
                <w:rFonts w:ascii="宋体" w:hAnsi="宋体"/>
                <w:sz w:val="18"/>
                <w:szCs w:val="18"/>
              </w:rPr>
            </w:pPr>
            <w:r>
              <w:rPr>
                <w:rFonts w:ascii="宋体" w:hAnsi="宋体"/>
                <w:sz w:val="18"/>
                <w:szCs w:val="18"/>
              </w:rPr>
              <w:t>Theory of Literature and Art</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00</w:t>
            </w:r>
            <w:r>
              <w:rPr>
                <w:rFonts w:asciiTheme="minorEastAsia" w:eastAsiaTheme="minorEastAsia" w:hAnsiTheme="minorEastAsia" w:hint="eastAsia"/>
                <w:sz w:val="18"/>
                <w:szCs w:val="18"/>
              </w:rPr>
              <w:t>6</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音乐鉴赏</w:t>
            </w:r>
          </w:p>
          <w:p w:rsidR="002E4B48" w:rsidRDefault="008A6901">
            <w:pPr>
              <w:snapToGrid w:val="0"/>
              <w:jc w:val="left"/>
              <w:rPr>
                <w:rFonts w:ascii="宋体" w:hAnsi="宋体"/>
                <w:sz w:val="18"/>
                <w:szCs w:val="18"/>
              </w:rPr>
            </w:pPr>
            <w:r>
              <w:rPr>
                <w:rFonts w:ascii="宋体" w:hAnsi="宋体"/>
                <w:sz w:val="18"/>
                <w:szCs w:val="18"/>
              </w:rPr>
              <w:t>Music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00</w:t>
            </w:r>
            <w:r>
              <w:rPr>
                <w:rFonts w:asciiTheme="minorEastAsia" w:eastAsiaTheme="minorEastAsia" w:hAnsiTheme="minorEastAsia" w:hint="eastAsia"/>
                <w:sz w:val="18"/>
                <w:szCs w:val="18"/>
              </w:rPr>
              <w:t>7</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美术鉴赏</w:t>
            </w:r>
          </w:p>
          <w:p w:rsidR="002E4B48" w:rsidRDefault="008A6901">
            <w:pPr>
              <w:snapToGrid w:val="0"/>
              <w:jc w:val="left"/>
              <w:rPr>
                <w:rFonts w:ascii="宋体" w:hAnsi="宋体"/>
                <w:sz w:val="18"/>
                <w:szCs w:val="18"/>
              </w:rPr>
            </w:pPr>
            <w:r>
              <w:rPr>
                <w:rFonts w:ascii="宋体" w:hAnsi="宋体"/>
                <w:sz w:val="18"/>
                <w:szCs w:val="18"/>
              </w:rPr>
              <w:t>Fine Arts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008</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影视鉴赏</w:t>
            </w:r>
          </w:p>
          <w:p w:rsidR="002E4B48" w:rsidRDefault="008A6901">
            <w:pPr>
              <w:snapToGrid w:val="0"/>
              <w:jc w:val="left"/>
              <w:rPr>
                <w:rFonts w:ascii="宋体" w:hAnsi="宋体"/>
                <w:sz w:val="18"/>
                <w:szCs w:val="18"/>
              </w:rPr>
            </w:pPr>
            <w:r>
              <w:rPr>
                <w:rFonts w:ascii="宋体" w:hAnsi="宋体"/>
                <w:sz w:val="18"/>
                <w:szCs w:val="18"/>
              </w:rPr>
              <w:t>Film and TV Series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009</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舞蹈鉴赏</w:t>
            </w:r>
          </w:p>
          <w:p w:rsidR="002E4B48" w:rsidRDefault="008A6901">
            <w:pPr>
              <w:snapToGrid w:val="0"/>
              <w:jc w:val="left"/>
              <w:rPr>
                <w:rFonts w:ascii="宋体" w:hAnsi="宋体"/>
                <w:sz w:val="18"/>
                <w:szCs w:val="18"/>
              </w:rPr>
            </w:pPr>
            <w:r>
              <w:rPr>
                <w:rFonts w:ascii="宋体" w:hAnsi="宋体"/>
                <w:sz w:val="18"/>
                <w:szCs w:val="18"/>
              </w:rPr>
              <w:t>Dance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010</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戏剧鉴赏</w:t>
            </w:r>
          </w:p>
          <w:p w:rsidR="002E4B48" w:rsidRDefault="008A6901">
            <w:pPr>
              <w:snapToGrid w:val="0"/>
              <w:jc w:val="left"/>
              <w:rPr>
                <w:rFonts w:ascii="宋体" w:hAnsi="宋体"/>
                <w:sz w:val="18"/>
                <w:szCs w:val="18"/>
              </w:rPr>
            </w:pPr>
            <w:r>
              <w:rPr>
                <w:rFonts w:ascii="宋体" w:hAnsi="宋体"/>
                <w:sz w:val="18"/>
                <w:szCs w:val="18"/>
              </w:rPr>
              <w:t>Drama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011</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戏曲鉴赏</w:t>
            </w:r>
          </w:p>
          <w:p w:rsidR="002E4B48" w:rsidRDefault="008A6901">
            <w:pPr>
              <w:snapToGrid w:val="0"/>
              <w:jc w:val="left"/>
              <w:rPr>
                <w:rFonts w:ascii="宋体" w:hAnsi="宋体"/>
                <w:sz w:val="18"/>
                <w:szCs w:val="18"/>
              </w:rPr>
            </w:pPr>
            <w:r>
              <w:rPr>
                <w:rFonts w:ascii="宋体" w:hAnsi="宋体"/>
                <w:sz w:val="18"/>
                <w:szCs w:val="18"/>
              </w:rPr>
              <w:t xml:space="preserve">Chinese Opera </w:t>
            </w:r>
            <w:r>
              <w:rPr>
                <w:rFonts w:ascii="宋体" w:hAnsi="宋体"/>
                <w:sz w:val="18"/>
                <w:szCs w:val="18"/>
              </w:rPr>
              <w:t>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012</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书法鉴赏</w:t>
            </w:r>
          </w:p>
          <w:p w:rsidR="002E4B48" w:rsidRDefault="008A6901">
            <w:pPr>
              <w:snapToGrid w:val="0"/>
              <w:jc w:val="left"/>
              <w:rPr>
                <w:rFonts w:ascii="宋体" w:hAnsi="宋体"/>
                <w:sz w:val="18"/>
                <w:szCs w:val="18"/>
              </w:rPr>
            </w:pPr>
            <w:r>
              <w:rPr>
                <w:rFonts w:ascii="宋体" w:hAnsi="宋体"/>
                <w:sz w:val="18"/>
                <w:szCs w:val="18"/>
              </w:rPr>
              <w:t>Calligraphy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013</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设计鉴赏</w:t>
            </w:r>
          </w:p>
          <w:p w:rsidR="002E4B48" w:rsidRDefault="008A6901">
            <w:pPr>
              <w:snapToGrid w:val="0"/>
              <w:jc w:val="left"/>
              <w:rPr>
                <w:rFonts w:ascii="宋体" w:hAnsi="宋体"/>
                <w:sz w:val="18"/>
                <w:szCs w:val="18"/>
              </w:rPr>
            </w:pPr>
            <w:r>
              <w:rPr>
                <w:rFonts w:ascii="宋体" w:hAnsi="宋体"/>
                <w:sz w:val="18"/>
                <w:szCs w:val="18"/>
              </w:rPr>
              <w:t>Design Appreciation</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014</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音乐欣赏与体验</w:t>
            </w:r>
          </w:p>
          <w:p w:rsidR="002E4B48" w:rsidRDefault="008A6901">
            <w:pPr>
              <w:snapToGrid w:val="0"/>
              <w:jc w:val="left"/>
              <w:rPr>
                <w:rFonts w:ascii="宋体" w:hAnsi="宋体"/>
                <w:sz w:val="18"/>
                <w:szCs w:val="18"/>
              </w:rPr>
            </w:pPr>
            <w:r>
              <w:rPr>
                <w:rFonts w:ascii="宋体" w:hAnsi="宋体"/>
                <w:sz w:val="18"/>
                <w:szCs w:val="18"/>
              </w:rPr>
              <w:t>Music Appreciation and Hands-on Experience</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7" w:type="dxa"/>
            <w:vMerge w:val="restart"/>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6"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015</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书法鉴赏与体验</w:t>
            </w:r>
          </w:p>
          <w:p w:rsidR="002E4B48" w:rsidRDefault="008A6901">
            <w:pPr>
              <w:snapToGrid w:val="0"/>
              <w:jc w:val="left"/>
              <w:rPr>
                <w:rFonts w:ascii="宋体" w:hAnsi="宋体"/>
                <w:sz w:val="18"/>
                <w:szCs w:val="18"/>
              </w:rPr>
            </w:pPr>
            <w:r>
              <w:rPr>
                <w:rFonts w:ascii="宋体" w:hAnsi="宋体"/>
                <w:sz w:val="18"/>
                <w:szCs w:val="18"/>
              </w:rPr>
              <w:t xml:space="preserve">Calligraphy Appreciation and Hands-on </w:t>
            </w:r>
            <w:r>
              <w:rPr>
                <w:rFonts w:ascii="宋体" w:hAnsi="宋体"/>
                <w:sz w:val="18"/>
                <w:szCs w:val="18"/>
              </w:rPr>
              <w:t>Experience</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016</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中国画鉴赏与体验</w:t>
            </w:r>
          </w:p>
          <w:p w:rsidR="002E4B48" w:rsidRDefault="008A6901">
            <w:pPr>
              <w:snapToGrid w:val="0"/>
              <w:jc w:val="left"/>
              <w:rPr>
                <w:rFonts w:ascii="宋体" w:hAnsi="宋体"/>
                <w:sz w:val="18"/>
                <w:szCs w:val="18"/>
              </w:rPr>
            </w:pPr>
            <w:r>
              <w:rPr>
                <w:rFonts w:ascii="宋体" w:hAnsi="宋体"/>
                <w:sz w:val="18"/>
                <w:szCs w:val="18"/>
              </w:rPr>
              <w:t>Appreciation and Hands-on Experience of Chinese Painting</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017</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燕赵非遗鉴赏与体验</w:t>
            </w:r>
          </w:p>
          <w:p w:rsidR="002E4B48" w:rsidRDefault="008A6901">
            <w:pPr>
              <w:snapToGrid w:val="0"/>
              <w:jc w:val="left"/>
              <w:rPr>
                <w:rFonts w:ascii="宋体" w:hAnsi="宋体"/>
                <w:sz w:val="18"/>
                <w:szCs w:val="18"/>
              </w:rPr>
            </w:pPr>
            <w:r>
              <w:rPr>
                <w:rFonts w:ascii="宋体" w:hAnsi="宋体"/>
                <w:sz w:val="18"/>
                <w:szCs w:val="18"/>
              </w:rPr>
              <w:t>Appreciation and Hands-on Experience of Yanzhao Intangible Cultural Heritage</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7" w:type="dxa"/>
            <w:vMerge w:val="restart"/>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6" w:type="dxa"/>
            <w:vMerge w:val="restart"/>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018</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篆刻艺术鉴赏与体验</w:t>
            </w:r>
          </w:p>
          <w:p w:rsidR="002E4B48" w:rsidRDefault="008A6901">
            <w:pPr>
              <w:snapToGrid w:val="0"/>
              <w:jc w:val="left"/>
              <w:rPr>
                <w:rFonts w:ascii="宋体" w:hAnsi="宋体"/>
                <w:sz w:val="18"/>
                <w:szCs w:val="18"/>
              </w:rPr>
            </w:pPr>
            <w:r>
              <w:rPr>
                <w:rFonts w:ascii="宋体" w:hAnsi="宋体"/>
                <w:sz w:val="18"/>
                <w:szCs w:val="18"/>
              </w:rPr>
              <w:t xml:space="preserve">Seal Cutting Art </w:t>
            </w:r>
            <w:r>
              <w:rPr>
                <w:rFonts w:ascii="宋体" w:hAnsi="宋体"/>
                <w:sz w:val="18"/>
                <w:szCs w:val="18"/>
              </w:rPr>
              <w:t>Appreciation and Hands-on Experience</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8</w:t>
            </w:r>
            <w:r>
              <w:rPr>
                <w:rFonts w:asciiTheme="minorEastAsia" w:eastAsiaTheme="minorEastAsia" w:hAnsiTheme="minorEastAsia" w:hint="eastAsia"/>
                <w:sz w:val="18"/>
                <w:szCs w:val="18"/>
              </w:rPr>
              <w:t>23GRY</w:t>
            </w:r>
            <w:r>
              <w:rPr>
                <w:rFonts w:asciiTheme="minorEastAsia" w:eastAsiaTheme="minorEastAsia" w:hAnsiTheme="minorEastAsia"/>
                <w:sz w:val="18"/>
                <w:szCs w:val="18"/>
              </w:rPr>
              <w:t>019</w:t>
            </w:r>
          </w:p>
        </w:tc>
        <w:tc>
          <w:tcPr>
            <w:tcW w:w="4531" w:type="dxa"/>
            <w:vAlign w:val="center"/>
          </w:tcPr>
          <w:p w:rsidR="002E4B48" w:rsidRDefault="008A6901">
            <w:pPr>
              <w:snapToGrid w:val="0"/>
              <w:jc w:val="left"/>
              <w:rPr>
                <w:rFonts w:ascii="宋体" w:hAnsi="宋体"/>
                <w:sz w:val="18"/>
                <w:szCs w:val="18"/>
              </w:rPr>
            </w:pPr>
            <w:r>
              <w:rPr>
                <w:rFonts w:ascii="宋体" w:hAnsi="宋体" w:hint="eastAsia"/>
                <w:sz w:val="18"/>
                <w:szCs w:val="18"/>
              </w:rPr>
              <w:t>坤舆艺术名家讲堂系列</w:t>
            </w:r>
          </w:p>
          <w:p w:rsidR="002E4B48" w:rsidRDefault="008A6901">
            <w:pPr>
              <w:snapToGrid w:val="0"/>
              <w:jc w:val="left"/>
              <w:rPr>
                <w:rFonts w:ascii="宋体" w:hAnsi="宋体"/>
                <w:sz w:val="18"/>
                <w:szCs w:val="18"/>
              </w:rPr>
            </w:pPr>
            <w:r>
              <w:rPr>
                <w:rFonts w:ascii="宋体" w:hAnsi="宋体"/>
                <w:sz w:val="18"/>
                <w:szCs w:val="18"/>
              </w:rPr>
              <w:t>Kunyu Art Master Lecture Series</w:t>
            </w: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6" w:type="dxa"/>
            <w:vMerge/>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合</w:t>
            </w:r>
            <w:r>
              <w:rPr>
                <w:rFonts w:asciiTheme="minorEastAsia" w:eastAsiaTheme="minorEastAsia" w:hAnsiTheme="minorEastAsia" w:hint="eastAsia"/>
                <w:b/>
                <w:sz w:val="18"/>
                <w:szCs w:val="18"/>
              </w:rPr>
              <w:t xml:space="preserve"> </w:t>
            </w:r>
            <w:r>
              <w:rPr>
                <w:rFonts w:asciiTheme="minorEastAsia" w:eastAsiaTheme="minorEastAsia" w:hAnsiTheme="minorEastAsia" w:hint="eastAsia"/>
                <w:b/>
                <w:sz w:val="18"/>
                <w:szCs w:val="18"/>
              </w:rPr>
              <w:t>计</w:t>
            </w:r>
          </w:p>
        </w:tc>
        <w:tc>
          <w:tcPr>
            <w:tcW w:w="4531"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888</w:t>
            </w:r>
          </w:p>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/8</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599</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289</w:t>
            </w:r>
          </w:p>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/8</w:t>
            </w:r>
            <w:r>
              <w:rPr>
                <w:rFonts w:asciiTheme="minorEastAsia" w:eastAsiaTheme="minorEastAsia" w:hAnsiTheme="minorEastAsia" w:hint="eastAsia"/>
                <w:sz w:val="18"/>
                <w:szCs w:val="18"/>
              </w:rPr>
              <w:t>周</w:t>
            </w:r>
          </w:p>
        </w:tc>
        <w:tc>
          <w:tcPr>
            <w:tcW w:w="566"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bl>
    <w:p w:rsidR="002E4B48" w:rsidRDefault="008A6901">
      <w:pPr>
        <w:autoSpaceDE w:val="0"/>
        <w:autoSpaceDN w:val="0"/>
        <w:adjustRightInd w:val="0"/>
        <w:spacing w:line="360" w:lineRule="auto"/>
        <w:ind w:firstLineChars="200" w:firstLine="480"/>
        <w:rPr>
          <w:rFonts w:eastAsiaTheme="minorEastAsia"/>
          <w:bCs/>
          <w:sz w:val="24"/>
        </w:rPr>
      </w:pPr>
      <w:r>
        <w:rPr>
          <w:rFonts w:ascii="黑体" w:eastAsia="黑体" w:hint="eastAsia"/>
          <w:bCs/>
          <w:sz w:val="24"/>
        </w:rPr>
        <w:t>2.</w:t>
      </w:r>
      <w:r>
        <w:rPr>
          <w:rFonts w:ascii="黑体" w:eastAsia="黑体" w:hint="eastAsia"/>
          <w:bCs/>
          <w:sz w:val="24"/>
        </w:rPr>
        <w:t>通识通选课</w:t>
      </w:r>
      <w:r>
        <w:rPr>
          <w:rFonts w:ascii="黑体" w:eastAsia="黑体"/>
          <w:bCs/>
          <w:sz w:val="24"/>
        </w:rPr>
        <w:t>（</w:t>
      </w:r>
      <w:r>
        <w:rPr>
          <w:rFonts w:ascii="黑体" w:eastAsia="黑体" w:hint="eastAsia"/>
          <w:bCs/>
          <w:sz w:val="24"/>
        </w:rPr>
        <w:t>最低修读</w:t>
      </w:r>
      <w:r>
        <w:rPr>
          <w:rFonts w:ascii="黑体" w:eastAsia="黑体"/>
          <w:bCs/>
          <w:sz w:val="24"/>
        </w:rPr>
        <w:t>8</w:t>
      </w:r>
      <w:r>
        <w:rPr>
          <w:rFonts w:ascii="黑体" w:eastAsia="黑体" w:hint="eastAsia"/>
          <w:bCs/>
          <w:sz w:val="24"/>
        </w:rPr>
        <w:t>学分；港澳台学生及华侨学生政治课和军训课学分可以其他国情类课程学分替代</w:t>
      </w:r>
      <w:r>
        <w:rPr>
          <w:rFonts w:ascii="黑体" w:eastAsia="黑体"/>
          <w:bCs/>
          <w:sz w:val="24"/>
        </w:rPr>
        <w:t>）</w:t>
      </w:r>
    </w:p>
    <w:tbl>
      <w:tblPr>
        <w:tblStyle w:val="ad"/>
        <w:tblW w:w="9072" w:type="dxa"/>
        <w:jc w:val="center"/>
        <w:tblLook w:val="04A0"/>
      </w:tblPr>
      <w:tblGrid>
        <w:gridCol w:w="1980"/>
        <w:gridCol w:w="7092"/>
      </w:tblGrid>
      <w:tr w:rsidR="002E4B48">
        <w:trPr>
          <w:trHeight w:val="680"/>
          <w:jc w:val="center"/>
        </w:trPr>
        <w:tc>
          <w:tcPr>
            <w:tcW w:w="1980" w:type="dxa"/>
            <w:vAlign w:val="center"/>
          </w:tcPr>
          <w:p w:rsidR="002E4B48" w:rsidRDefault="008A6901">
            <w:pPr>
              <w:autoSpaceDE w:val="0"/>
              <w:autoSpaceDN w:val="0"/>
              <w:adjustRightInd w:val="0"/>
              <w:spacing w:line="360" w:lineRule="auto"/>
              <w:jc w:val="center"/>
              <w:rPr>
                <w:rFonts w:ascii="宋体" w:hAnsi="宋体"/>
                <w:b/>
                <w:sz w:val="18"/>
              </w:rPr>
            </w:pPr>
            <w:r>
              <w:rPr>
                <w:rFonts w:ascii="宋体" w:hAnsi="宋体" w:hint="eastAsia"/>
                <w:b/>
                <w:sz w:val="18"/>
              </w:rPr>
              <w:t>课程设置清单</w:t>
            </w:r>
          </w:p>
        </w:tc>
        <w:tc>
          <w:tcPr>
            <w:tcW w:w="7092" w:type="dxa"/>
            <w:vAlign w:val="center"/>
          </w:tcPr>
          <w:p w:rsidR="002E4B48" w:rsidRDefault="008A6901">
            <w:pPr>
              <w:autoSpaceDE w:val="0"/>
              <w:autoSpaceDN w:val="0"/>
              <w:adjustRightInd w:val="0"/>
              <w:snapToGrid w:val="0"/>
              <w:rPr>
                <w:rFonts w:ascii="宋体" w:hAnsi="宋体"/>
                <w:sz w:val="18"/>
              </w:rPr>
            </w:pPr>
            <w:r>
              <w:rPr>
                <w:rFonts w:ascii="宋体" w:hAnsi="宋体" w:hint="eastAsia"/>
                <w:sz w:val="18"/>
              </w:rPr>
              <w:t>1</w:t>
            </w:r>
            <w:r>
              <w:rPr>
                <w:rFonts w:ascii="宋体" w:hAnsi="宋体"/>
                <w:sz w:val="18"/>
              </w:rPr>
              <w:t>.</w:t>
            </w:r>
            <w:r>
              <w:rPr>
                <w:rFonts w:ascii="宋体" w:hAnsi="宋体" w:hint="eastAsia"/>
                <w:sz w:val="18"/>
              </w:rPr>
              <w:t>详见《河北大学通识教育课程（通识通选课）一览表》；</w:t>
            </w:r>
          </w:p>
          <w:p w:rsidR="002E4B48" w:rsidRDefault="008A6901">
            <w:pPr>
              <w:autoSpaceDE w:val="0"/>
              <w:autoSpaceDN w:val="0"/>
              <w:adjustRightInd w:val="0"/>
              <w:snapToGrid w:val="0"/>
              <w:rPr>
                <w:rFonts w:ascii="宋体" w:hAnsi="宋体"/>
                <w:sz w:val="18"/>
              </w:rPr>
            </w:pPr>
            <w:r>
              <w:rPr>
                <w:rFonts w:ascii="宋体" w:hAnsi="宋体" w:hint="eastAsia"/>
                <w:sz w:val="18"/>
              </w:rPr>
              <w:t>2</w:t>
            </w:r>
            <w:r>
              <w:rPr>
                <w:rFonts w:ascii="宋体" w:hAnsi="宋体"/>
                <w:sz w:val="18"/>
              </w:rPr>
              <w:t>.</w:t>
            </w:r>
            <w:r>
              <w:rPr>
                <w:rFonts w:ascii="宋体" w:hAnsi="宋体" w:hint="eastAsia"/>
                <w:sz w:val="18"/>
              </w:rPr>
              <w:t>详见《河北大学通识教育网络课程（</w:t>
            </w:r>
            <w:r>
              <w:rPr>
                <w:rFonts w:ascii="宋体" w:hAnsi="宋体" w:hint="eastAsia"/>
                <w:sz w:val="18"/>
              </w:rPr>
              <w:t>T</w:t>
            </w:r>
            <w:r>
              <w:rPr>
                <w:rFonts w:ascii="宋体" w:hAnsi="宋体"/>
                <w:sz w:val="18"/>
              </w:rPr>
              <w:t>W</w:t>
            </w:r>
            <w:r>
              <w:rPr>
                <w:rFonts w:ascii="宋体" w:hAnsi="宋体" w:hint="eastAsia"/>
                <w:sz w:val="18"/>
              </w:rPr>
              <w:t>课程）一览表》。</w:t>
            </w:r>
          </w:p>
        </w:tc>
      </w:tr>
      <w:tr w:rsidR="002E4B48">
        <w:trPr>
          <w:trHeight w:val="850"/>
          <w:jc w:val="center"/>
        </w:trPr>
        <w:tc>
          <w:tcPr>
            <w:tcW w:w="1980" w:type="dxa"/>
            <w:vAlign w:val="center"/>
          </w:tcPr>
          <w:p w:rsidR="002E4B48" w:rsidRDefault="008A6901">
            <w:pPr>
              <w:autoSpaceDE w:val="0"/>
              <w:autoSpaceDN w:val="0"/>
              <w:adjustRightInd w:val="0"/>
              <w:spacing w:line="360" w:lineRule="auto"/>
              <w:jc w:val="center"/>
              <w:rPr>
                <w:rFonts w:ascii="宋体" w:hAnsi="宋体"/>
                <w:b/>
                <w:sz w:val="18"/>
              </w:rPr>
            </w:pPr>
            <w:r>
              <w:rPr>
                <w:rFonts w:ascii="宋体" w:hAnsi="宋体" w:hint="eastAsia"/>
                <w:b/>
                <w:sz w:val="18"/>
              </w:rPr>
              <w:t>学校修读建议</w:t>
            </w:r>
          </w:p>
        </w:tc>
        <w:tc>
          <w:tcPr>
            <w:tcW w:w="7092" w:type="dxa"/>
            <w:vAlign w:val="center"/>
          </w:tcPr>
          <w:p w:rsidR="002E4B48" w:rsidRDefault="008A6901">
            <w:pPr>
              <w:autoSpaceDE w:val="0"/>
              <w:autoSpaceDN w:val="0"/>
              <w:adjustRightInd w:val="0"/>
              <w:snapToGrid w:val="0"/>
              <w:rPr>
                <w:rFonts w:ascii="宋体" w:hAnsi="宋体"/>
                <w:sz w:val="18"/>
              </w:rPr>
            </w:pPr>
            <w:r>
              <w:rPr>
                <w:rFonts w:ascii="宋体" w:hAnsi="宋体" w:hint="eastAsia"/>
                <w:sz w:val="18"/>
              </w:rPr>
              <w:t>1</w:t>
            </w:r>
            <w:r>
              <w:rPr>
                <w:rFonts w:ascii="宋体" w:hAnsi="宋体"/>
                <w:sz w:val="18"/>
              </w:rPr>
              <w:t>.</w:t>
            </w:r>
            <w:r>
              <w:rPr>
                <w:rFonts w:ascii="宋体" w:hAnsi="宋体" w:hint="eastAsia"/>
                <w:sz w:val="18"/>
              </w:rPr>
              <w:t>建议修读《中共党史》《新中国史》《改革开放史》《社会主义发展史》等课程；</w:t>
            </w:r>
          </w:p>
          <w:p w:rsidR="002E4B48" w:rsidRDefault="008A6901">
            <w:pPr>
              <w:autoSpaceDE w:val="0"/>
              <w:autoSpaceDN w:val="0"/>
              <w:adjustRightInd w:val="0"/>
              <w:snapToGrid w:val="0"/>
              <w:rPr>
                <w:rFonts w:ascii="宋体" w:hAnsi="宋体"/>
                <w:sz w:val="18"/>
              </w:rPr>
            </w:pPr>
            <w:r>
              <w:rPr>
                <w:rFonts w:ascii="宋体" w:hAnsi="宋体" w:hint="eastAsia"/>
                <w:sz w:val="18"/>
              </w:rPr>
              <w:t>2</w:t>
            </w:r>
            <w:r>
              <w:rPr>
                <w:rFonts w:ascii="宋体" w:hAnsi="宋体"/>
                <w:sz w:val="18"/>
              </w:rPr>
              <w:t>.</w:t>
            </w:r>
            <w:r>
              <w:rPr>
                <w:rFonts w:ascii="宋体" w:hAnsi="宋体" w:hint="eastAsia"/>
                <w:sz w:val="18"/>
              </w:rPr>
              <w:t>建议修读《大学生心理健康教育（网）》《</w:t>
            </w:r>
            <w:r>
              <w:rPr>
                <w:rFonts w:asciiTheme="minorEastAsia" w:eastAsiaTheme="minorEastAsia" w:hAnsiTheme="minorEastAsia" w:hint="eastAsia"/>
                <w:sz w:val="18"/>
                <w:szCs w:val="18"/>
              </w:rPr>
              <w:t>大学生劳动教育（网）</w:t>
            </w:r>
            <w:r>
              <w:rPr>
                <w:rFonts w:ascii="宋体" w:hAnsi="宋体" w:hint="eastAsia"/>
                <w:sz w:val="18"/>
              </w:rPr>
              <w:t>》等课程；</w:t>
            </w:r>
          </w:p>
          <w:p w:rsidR="002E4B48" w:rsidRDefault="008A6901">
            <w:pPr>
              <w:autoSpaceDE w:val="0"/>
              <w:autoSpaceDN w:val="0"/>
              <w:adjustRightInd w:val="0"/>
              <w:snapToGrid w:val="0"/>
              <w:rPr>
                <w:rFonts w:ascii="宋体" w:hAnsi="宋体"/>
                <w:sz w:val="18"/>
              </w:rPr>
            </w:pPr>
            <w:r>
              <w:rPr>
                <w:rFonts w:ascii="宋体" w:hAnsi="宋体"/>
                <w:sz w:val="18"/>
              </w:rPr>
              <w:t>3.</w:t>
            </w:r>
            <w:r>
              <w:rPr>
                <w:rFonts w:ascii="宋体" w:hAnsi="宋体" w:hint="eastAsia"/>
                <w:sz w:val="18"/>
              </w:rPr>
              <w:t>建议根据兴趣修读通识教育网络课程（</w:t>
            </w:r>
            <w:r>
              <w:rPr>
                <w:rFonts w:ascii="宋体" w:hAnsi="宋体" w:hint="eastAsia"/>
                <w:sz w:val="18"/>
              </w:rPr>
              <w:t>T</w:t>
            </w:r>
            <w:r>
              <w:rPr>
                <w:rFonts w:ascii="宋体" w:hAnsi="宋体"/>
                <w:sz w:val="18"/>
              </w:rPr>
              <w:t>W</w:t>
            </w:r>
            <w:r>
              <w:rPr>
                <w:rFonts w:ascii="宋体" w:hAnsi="宋体" w:hint="eastAsia"/>
                <w:sz w:val="18"/>
              </w:rPr>
              <w:t>课程）。</w:t>
            </w:r>
          </w:p>
        </w:tc>
      </w:tr>
      <w:tr w:rsidR="002E4B48">
        <w:trPr>
          <w:trHeight w:val="454"/>
          <w:jc w:val="center"/>
        </w:trPr>
        <w:tc>
          <w:tcPr>
            <w:tcW w:w="1980" w:type="dxa"/>
            <w:vAlign w:val="center"/>
          </w:tcPr>
          <w:p w:rsidR="002E4B48" w:rsidRDefault="008A6901">
            <w:pPr>
              <w:autoSpaceDE w:val="0"/>
              <w:autoSpaceDN w:val="0"/>
              <w:adjustRightInd w:val="0"/>
              <w:spacing w:line="360" w:lineRule="auto"/>
              <w:jc w:val="center"/>
              <w:rPr>
                <w:rFonts w:ascii="宋体" w:hAnsi="宋体"/>
                <w:b/>
                <w:sz w:val="18"/>
              </w:rPr>
            </w:pPr>
            <w:r>
              <w:rPr>
                <w:rFonts w:ascii="宋体" w:hAnsi="宋体" w:hint="eastAsia"/>
                <w:b/>
                <w:sz w:val="18"/>
              </w:rPr>
              <w:t>专业修读建议</w:t>
            </w:r>
          </w:p>
        </w:tc>
        <w:tc>
          <w:tcPr>
            <w:tcW w:w="7092" w:type="dxa"/>
            <w:vAlign w:val="center"/>
          </w:tcPr>
          <w:p w:rsidR="002E4B48" w:rsidRDefault="008A6901">
            <w:pPr>
              <w:autoSpaceDE w:val="0"/>
              <w:autoSpaceDN w:val="0"/>
              <w:adjustRightInd w:val="0"/>
              <w:snapToGrid w:val="0"/>
              <w:rPr>
                <w:rFonts w:ascii="宋体" w:hAnsi="宋体"/>
                <w:sz w:val="18"/>
              </w:rPr>
            </w:pPr>
            <w:r>
              <w:rPr>
                <w:rFonts w:ascii="宋体" w:hAnsi="宋体"/>
                <w:sz w:val="18"/>
              </w:rPr>
              <w:t>建议修读五类通识通选课各至少</w:t>
            </w:r>
            <w:r>
              <w:rPr>
                <w:rFonts w:ascii="宋体" w:hAnsi="宋体"/>
                <w:sz w:val="18"/>
              </w:rPr>
              <w:t>1</w:t>
            </w:r>
            <w:r>
              <w:rPr>
                <w:rFonts w:ascii="宋体" w:hAnsi="宋体"/>
                <w:sz w:val="18"/>
              </w:rPr>
              <w:t>学分课程。</w:t>
            </w:r>
          </w:p>
        </w:tc>
      </w:tr>
    </w:tbl>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（二）学科基础课程（共修读</w:t>
      </w:r>
      <w:r>
        <w:rPr>
          <w:rFonts w:ascii="黑体" w:eastAsia="黑体" w:hint="eastAsia"/>
          <w:bCs/>
          <w:sz w:val="24"/>
        </w:rPr>
        <w:t>25</w:t>
      </w:r>
      <w:r>
        <w:rPr>
          <w:rFonts w:ascii="黑体" w:eastAsia="黑体" w:hint="eastAsia"/>
          <w:bCs/>
          <w:sz w:val="24"/>
        </w:rPr>
        <w:t>学分，其中实践实验环节修读</w:t>
      </w:r>
      <w:r>
        <w:rPr>
          <w:rFonts w:ascii="黑体" w:eastAsia="黑体" w:hint="eastAsia"/>
          <w:bCs/>
          <w:sz w:val="24"/>
        </w:rPr>
        <w:t>2</w:t>
      </w:r>
      <w:r>
        <w:rPr>
          <w:rFonts w:ascii="黑体" w:eastAsia="黑体" w:hint="eastAsia"/>
          <w:bCs/>
          <w:sz w:val="24"/>
        </w:rPr>
        <w:t>学分）</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1.</w:t>
      </w:r>
      <w:r>
        <w:rPr>
          <w:rFonts w:ascii="黑体" w:eastAsia="黑体" w:hint="eastAsia"/>
          <w:bCs/>
          <w:sz w:val="24"/>
        </w:rPr>
        <w:t>学科核心课（共修读</w:t>
      </w:r>
      <w:r>
        <w:rPr>
          <w:rFonts w:ascii="黑体" w:eastAsia="黑体"/>
          <w:bCs/>
          <w:sz w:val="24"/>
        </w:rPr>
        <w:t>19</w:t>
      </w:r>
      <w:r>
        <w:rPr>
          <w:rFonts w:ascii="黑体" w:eastAsia="黑体" w:hint="eastAsia"/>
          <w:bCs/>
          <w:sz w:val="24"/>
        </w:rPr>
        <w:t>学分，其中实践实验环节修读</w:t>
      </w:r>
      <w:r>
        <w:rPr>
          <w:rFonts w:ascii="黑体" w:eastAsia="黑体"/>
          <w:bCs/>
          <w:sz w:val="24"/>
        </w:rPr>
        <w:t>2</w:t>
      </w:r>
      <w:r>
        <w:rPr>
          <w:rFonts w:ascii="黑体" w:eastAsia="黑体" w:hint="eastAsia"/>
          <w:bCs/>
          <w:sz w:val="24"/>
        </w:rPr>
        <w:t>学分）</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7"/>
        <w:gridCol w:w="567"/>
      </w:tblGrid>
      <w:tr w:rsidR="002E4B48">
        <w:trPr>
          <w:trHeight w:val="283"/>
          <w:tblHeader/>
          <w:jc w:val="center"/>
        </w:trPr>
        <w:tc>
          <w:tcPr>
            <w:tcW w:w="1134" w:type="dxa"/>
            <w:vMerge w:val="restart"/>
            <w:tcMar>
              <w:top w:w="57" w:type="dxa"/>
              <w:left w:w="28" w:type="dxa"/>
              <w:bottom w:w="57" w:type="dxa"/>
              <w:right w:w="28" w:type="dxa"/>
            </w:tcMar>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课程号</w:t>
            </w:r>
          </w:p>
        </w:tc>
        <w:tc>
          <w:tcPr>
            <w:tcW w:w="4535" w:type="dxa"/>
            <w:vMerge w:val="restart"/>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课程名称</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Courses Name</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考核</w:t>
            </w:r>
          </w:p>
          <w:p w:rsidR="002E4B48" w:rsidRDefault="008A6901">
            <w:pPr>
              <w:snapToGrid w:val="0"/>
              <w:ind w:leftChars="-50" w:left="-105" w:rightChars="-50" w:right="-105" w:firstLine="6"/>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类型</w:t>
            </w:r>
          </w:p>
        </w:tc>
        <w:tc>
          <w:tcPr>
            <w:tcW w:w="568"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kern w:val="0"/>
                <w:sz w:val="18"/>
                <w:szCs w:val="18"/>
              </w:rPr>
              <w:t>学分</w:t>
            </w:r>
          </w:p>
        </w:tc>
        <w:tc>
          <w:tcPr>
            <w:tcW w:w="1701" w:type="dxa"/>
            <w:gridSpan w:val="3"/>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学时</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开课</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学期</w:t>
            </w:r>
          </w:p>
        </w:tc>
      </w:tr>
      <w:tr w:rsidR="002E4B48">
        <w:trPr>
          <w:trHeight w:val="454"/>
          <w:jc w:val="center"/>
        </w:trPr>
        <w:tc>
          <w:tcPr>
            <w:tcW w:w="1134" w:type="dxa"/>
            <w:vMerge/>
            <w:tcMar>
              <w:top w:w="57" w:type="dxa"/>
              <w:left w:w="28" w:type="dxa"/>
              <w:bottom w:w="57" w:type="dxa"/>
              <w:right w:w="28" w:type="dxa"/>
            </w:tcMar>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4535" w:type="dxa"/>
            <w:vMerge/>
            <w:vAlign w:val="center"/>
          </w:tcPr>
          <w:p w:rsidR="002E4B48" w:rsidRDefault="002E4B48">
            <w:pPr>
              <w:widowControl/>
              <w:snapToGrid w:val="0"/>
              <w:jc w:val="center"/>
              <w:rPr>
                <w:rFonts w:asciiTheme="minorEastAsia" w:eastAsiaTheme="minorEastAsia" w:hAnsiTheme="minorEastAsia"/>
                <w:b/>
                <w:sz w:val="18"/>
                <w:szCs w:val="18"/>
              </w:rPr>
            </w:pPr>
          </w:p>
        </w:tc>
        <w:tc>
          <w:tcPr>
            <w:tcW w:w="567" w:type="dxa"/>
            <w:vMerge/>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568" w:type="dxa"/>
            <w:vMerge/>
            <w:vAlign w:val="center"/>
          </w:tcPr>
          <w:p w:rsidR="002E4B48" w:rsidRDefault="002E4B48">
            <w:pPr>
              <w:snapToGrid w:val="0"/>
              <w:ind w:leftChars="-50" w:left="-105" w:rightChars="-50" w:right="-105"/>
              <w:jc w:val="center"/>
              <w:rPr>
                <w:rFonts w:asciiTheme="minorEastAsia" w:eastAsiaTheme="minorEastAsia" w:hAnsiTheme="minorEastAsia"/>
                <w:b/>
                <w:sz w:val="18"/>
                <w:szCs w:val="18"/>
              </w:rPr>
            </w:pP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小计</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理论</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实验</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实践</w:t>
            </w:r>
          </w:p>
        </w:tc>
        <w:tc>
          <w:tcPr>
            <w:tcW w:w="567" w:type="dxa"/>
            <w:vMerge/>
          </w:tcPr>
          <w:p w:rsidR="002E4B48" w:rsidRDefault="002E4B48">
            <w:pPr>
              <w:snapToGrid w:val="0"/>
              <w:ind w:leftChars="-50" w:left="-105" w:rightChars="-50" w:right="-105"/>
              <w:jc w:val="center"/>
              <w:rPr>
                <w:rFonts w:asciiTheme="minorEastAsia" w:eastAsiaTheme="minorEastAsia" w:hAnsiTheme="minorEastAsia"/>
                <w:b/>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宋体" w:hAnsi="宋体" w:hint="eastAsia"/>
                <w:sz w:val="18"/>
                <w:szCs w:val="18"/>
              </w:rPr>
              <w:t>91</w:t>
            </w:r>
            <w:r>
              <w:rPr>
                <w:rFonts w:ascii="宋体" w:hAnsi="宋体"/>
                <w:sz w:val="18"/>
                <w:szCs w:val="18"/>
              </w:rPr>
              <w:t>23D00</w:t>
            </w:r>
            <w:r>
              <w:rPr>
                <w:rFonts w:ascii="宋体" w:hAnsi="宋体" w:hint="eastAsia"/>
                <w:sz w:val="18"/>
                <w:szCs w:val="18"/>
              </w:rPr>
              <w:t>010</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大学数学</w:t>
            </w:r>
            <w:r>
              <w:rPr>
                <w:rFonts w:asciiTheme="minorEastAsia" w:eastAsiaTheme="minorEastAsia" w:hAnsiTheme="minorEastAsia" w:hint="eastAsia"/>
                <w:sz w:val="18"/>
                <w:szCs w:val="18"/>
              </w:rPr>
              <w:t>C</w:t>
            </w:r>
            <w:r>
              <w:rPr>
                <w:rFonts w:asciiTheme="minorEastAsia" w:eastAsiaTheme="minorEastAsia" w:hAnsiTheme="minorEastAsia" w:hint="eastAsia"/>
                <w:sz w:val="18"/>
                <w:szCs w:val="18"/>
              </w:rPr>
              <w:t>（高等数学Ⅲ）</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College Mathematics C (Advanced Mathematics </w:t>
            </w:r>
            <w:r>
              <w:rPr>
                <w:rFonts w:asciiTheme="minorEastAsia" w:eastAsiaTheme="minorEastAsia" w:hAnsiTheme="minorEastAsia" w:hint="eastAsia"/>
                <w:sz w:val="18"/>
                <w:szCs w:val="18"/>
              </w:rPr>
              <w:t>Ⅲ</w:t>
            </w:r>
            <w:r>
              <w:rPr>
                <w:rFonts w:asciiTheme="minorEastAsia" w:eastAsiaTheme="minorEastAsia" w:hAnsiTheme="minorEastAsia"/>
                <w:sz w:val="18"/>
                <w:szCs w:val="18"/>
              </w:rPr>
              <w:t>)</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D00002</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bookmarkStart w:id="5" w:name="_Hlk181392509"/>
            <w:r>
              <w:rPr>
                <w:rFonts w:asciiTheme="minorEastAsia" w:eastAsiaTheme="minorEastAsia" w:hAnsiTheme="minorEastAsia" w:hint="eastAsia"/>
                <w:sz w:val="18"/>
                <w:szCs w:val="18"/>
              </w:rPr>
              <w:t>无机及分析化学</w:t>
            </w:r>
          </w:p>
          <w:bookmarkEnd w:id="5"/>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Inorganic and </w:t>
            </w:r>
            <w:r>
              <w:rPr>
                <w:rFonts w:asciiTheme="minorEastAsia" w:eastAsiaTheme="minorEastAsia" w:hAnsiTheme="minorEastAsia" w:hint="eastAsia"/>
                <w:sz w:val="18"/>
                <w:szCs w:val="18"/>
              </w:rPr>
              <w:t>A</w:t>
            </w:r>
            <w:r>
              <w:rPr>
                <w:rFonts w:asciiTheme="minorEastAsia" w:eastAsiaTheme="minorEastAsia" w:hAnsiTheme="minorEastAsia"/>
                <w:sz w:val="18"/>
                <w:szCs w:val="18"/>
              </w:rPr>
              <w:t xml:space="preserve">nalytical </w:t>
            </w:r>
            <w:r>
              <w:rPr>
                <w:rFonts w:asciiTheme="minorEastAsia" w:eastAsiaTheme="minorEastAsia" w:hAnsiTheme="minorEastAsia" w:hint="eastAsia"/>
                <w:sz w:val="18"/>
                <w:szCs w:val="18"/>
              </w:rPr>
              <w:t>C</w:t>
            </w:r>
            <w:r>
              <w:rPr>
                <w:rFonts w:asciiTheme="minorEastAsia" w:eastAsiaTheme="minorEastAsia" w:hAnsiTheme="minorEastAsia"/>
                <w:sz w:val="18"/>
                <w:szCs w:val="18"/>
              </w:rPr>
              <w:t>hemistry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D00003</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普通物理</w:t>
            </w:r>
            <w:r w:rsidR="00540A74">
              <w:rPr>
                <w:rFonts w:asciiTheme="minorEastAsia" w:eastAsiaTheme="minorEastAsia" w:hAnsiTheme="minorEastAsia" w:hint="eastAsia"/>
                <w:sz w:val="18"/>
                <w:szCs w:val="18"/>
              </w:rPr>
              <w:t>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General </w:t>
            </w:r>
            <w:r>
              <w:rPr>
                <w:rFonts w:asciiTheme="minorEastAsia" w:eastAsiaTheme="minorEastAsia" w:hAnsiTheme="minorEastAsia" w:hint="eastAsia"/>
                <w:sz w:val="18"/>
                <w:szCs w:val="18"/>
              </w:rPr>
              <w:t>P</w:t>
            </w:r>
            <w:r>
              <w:rPr>
                <w:rFonts w:asciiTheme="minorEastAsia" w:eastAsiaTheme="minorEastAsia" w:hAnsiTheme="minorEastAsia"/>
                <w:sz w:val="18"/>
                <w:szCs w:val="18"/>
              </w:rPr>
              <w:t>hysics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宋体" w:hAnsi="宋体" w:hint="eastAsia"/>
                <w:sz w:val="18"/>
                <w:szCs w:val="18"/>
              </w:rPr>
              <w:t>91</w:t>
            </w:r>
            <w:r>
              <w:rPr>
                <w:rFonts w:ascii="宋体" w:hAnsi="宋体"/>
                <w:sz w:val="18"/>
                <w:szCs w:val="18"/>
              </w:rPr>
              <w:t>23D00</w:t>
            </w:r>
            <w:r>
              <w:rPr>
                <w:rFonts w:ascii="宋体" w:hAnsi="宋体" w:hint="eastAsia"/>
                <w:sz w:val="18"/>
                <w:szCs w:val="18"/>
              </w:rPr>
              <w:t>012</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大学数学</w:t>
            </w:r>
            <w:r>
              <w:rPr>
                <w:rFonts w:asciiTheme="minorEastAsia" w:eastAsiaTheme="minorEastAsia" w:hAnsiTheme="minorEastAsia" w:hint="eastAsia"/>
                <w:sz w:val="18"/>
                <w:szCs w:val="18"/>
              </w:rPr>
              <w:t>C</w:t>
            </w:r>
            <w:r>
              <w:rPr>
                <w:rFonts w:asciiTheme="minorEastAsia" w:eastAsiaTheme="minorEastAsia" w:hAnsiTheme="minorEastAsia" w:hint="eastAsia"/>
                <w:sz w:val="18"/>
                <w:szCs w:val="18"/>
              </w:rPr>
              <w:t>（线性代数Ⅱ）</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College Mathematics C (Linear Algebra </w:t>
            </w:r>
            <w:r>
              <w:rPr>
                <w:rFonts w:asciiTheme="minorEastAsia" w:eastAsiaTheme="minorEastAsia" w:hAnsiTheme="minorEastAsia" w:hint="eastAsia"/>
                <w:sz w:val="18"/>
                <w:szCs w:val="18"/>
              </w:rPr>
              <w:t>Ⅱ</w:t>
            </w:r>
            <w:r>
              <w:rPr>
                <w:rFonts w:asciiTheme="minorEastAsia" w:eastAsiaTheme="minorEastAsia" w:hAnsiTheme="minorEastAsia"/>
                <w:sz w:val="18"/>
                <w:szCs w:val="18"/>
              </w:rPr>
              <w:t>)</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widowControl/>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D00001</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有机化学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Or</w:t>
            </w:r>
            <w:r>
              <w:rPr>
                <w:rFonts w:asciiTheme="minorEastAsia" w:eastAsiaTheme="minorEastAsia" w:hAnsiTheme="minorEastAsia"/>
                <w:sz w:val="18"/>
                <w:szCs w:val="18"/>
              </w:rPr>
              <w:t xml:space="preserve">ganic </w:t>
            </w:r>
            <w:r>
              <w:rPr>
                <w:rFonts w:asciiTheme="minorEastAsia" w:eastAsiaTheme="minorEastAsia" w:hAnsiTheme="minorEastAsia" w:hint="eastAsia"/>
                <w:sz w:val="18"/>
                <w:szCs w:val="18"/>
              </w:rPr>
              <w:t>C</w:t>
            </w:r>
            <w:r>
              <w:rPr>
                <w:rFonts w:asciiTheme="minorEastAsia" w:eastAsiaTheme="minorEastAsia" w:hAnsiTheme="minorEastAsia"/>
                <w:sz w:val="18"/>
                <w:szCs w:val="18"/>
              </w:rPr>
              <w:t>hemistry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D00060</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概率论</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w:t>
            </w:r>
            <w:r>
              <w:rPr>
                <w:rFonts w:asciiTheme="minorEastAsia" w:eastAsiaTheme="minorEastAsia" w:hAnsiTheme="minorEastAsia"/>
                <w:sz w:val="18"/>
                <w:szCs w:val="18"/>
              </w:rPr>
              <w:t>robability theory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D00004</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无机及分析化学实验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Inorganic and </w:t>
            </w:r>
            <w:r>
              <w:rPr>
                <w:rFonts w:asciiTheme="minorEastAsia" w:eastAsiaTheme="minorEastAsia" w:hAnsiTheme="minorEastAsia" w:hint="eastAsia"/>
                <w:sz w:val="18"/>
                <w:szCs w:val="18"/>
              </w:rPr>
              <w:t>A</w:t>
            </w:r>
            <w:r>
              <w:rPr>
                <w:rFonts w:asciiTheme="minorEastAsia" w:eastAsiaTheme="minorEastAsia" w:hAnsiTheme="minorEastAsia"/>
                <w:sz w:val="18"/>
                <w:szCs w:val="18"/>
              </w:rPr>
              <w:t xml:space="preserve">nalytical </w:t>
            </w:r>
            <w:r>
              <w:rPr>
                <w:rFonts w:asciiTheme="minorEastAsia" w:eastAsiaTheme="minorEastAsia" w:hAnsiTheme="minorEastAsia" w:hint="eastAsia"/>
                <w:sz w:val="18"/>
                <w:szCs w:val="18"/>
              </w:rPr>
              <w:t>C</w:t>
            </w:r>
            <w:r>
              <w:rPr>
                <w:rFonts w:asciiTheme="minorEastAsia" w:eastAsiaTheme="minorEastAsia" w:hAnsiTheme="minorEastAsia"/>
                <w:sz w:val="18"/>
                <w:szCs w:val="18"/>
              </w:rPr>
              <w:t xml:space="preserve">hemistry </w:t>
            </w:r>
            <w:r>
              <w:rPr>
                <w:rFonts w:asciiTheme="minorEastAsia" w:eastAsiaTheme="minorEastAsia" w:hAnsiTheme="minorEastAsia" w:hint="eastAsia"/>
                <w:sz w:val="18"/>
                <w:szCs w:val="18"/>
              </w:rPr>
              <w:t>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D00005</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有机化学实验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Or</w:t>
            </w:r>
            <w:r>
              <w:rPr>
                <w:rFonts w:asciiTheme="minorEastAsia" w:eastAsiaTheme="minorEastAsia" w:hAnsiTheme="minorEastAsia"/>
                <w:sz w:val="18"/>
                <w:szCs w:val="18"/>
              </w:rPr>
              <w:t xml:space="preserve">ganic </w:t>
            </w:r>
            <w:r>
              <w:rPr>
                <w:rFonts w:asciiTheme="minorEastAsia" w:eastAsiaTheme="minorEastAsia" w:hAnsiTheme="minorEastAsia" w:hint="eastAsia"/>
                <w:sz w:val="18"/>
                <w:szCs w:val="18"/>
              </w:rPr>
              <w:t>C</w:t>
            </w:r>
            <w:r>
              <w:rPr>
                <w:rFonts w:asciiTheme="minorEastAsia" w:eastAsiaTheme="minorEastAsia" w:hAnsiTheme="minorEastAsia"/>
                <w:sz w:val="18"/>
                <w:szCs w:val="18"/>
              </w:rPr>
              <w:t>hemistry</w:t>
            </w:r>
            <w:r>
              <w:rPr>
                <w:rFonts w:asciiTheme="minorEastAsia" w:eastAsiaTheme="minorEastAsia" w:hAnsiTheme="minorEastAsia" w:hint="eastAsia"/>
                <w:sz w:val="18"/>
                <w:szCs w:val="18"/>
              </w:rPr>
              <w:t xml:space="preserve">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b/>
                <w:sz w:val="18"/>
                <w:szCs w:val="18"/>
              </w:rPr>
              <w:t>合</w:t>
            </w:r>
            <w:r>
              <w:rPr>
                <w:rFonts w:asciiTheme="minorEastAsia" w:eastAsiaTheme="minorEastAsia" w:hAnsiTheme="minorEastAsia" w:hint="eastAsia"/>
                <w:b/>
                <w:sz w:val="18"/>
                <w:szCs w:val="18"/>
              </w:rPr>
              <w:t xml:space="preserve"> </w:t>
            </w:r>
            <w:r>
              <w:rPr>
                <w:rFonts w:asciiTheme="minorEastAsia" w:eastAsiaTheme="minorEastAsia" w:hAnsiTheme="minorEastAsia" w:hint="eastAsia"/>
                <w:b/>
                <w:sz w:val="18"/>
                <w:szCs w:val="18"/>
              </w:rPr>
              <w:t>计</w:t>
            </w:r>
          </w:p>
        </w:tc>
        <w:tc>
          <w:tcPr>
            <w:tcW w:w="4535" w:type="dxa"/>
            <w:vAlign w:val="center"/>
          </w:tcPr>
          <w:p w:rsidR="002E4B48" w:rsidRDefault="002E4B48">
            <w:pPr>
              <w:snapToGrid w:val="0"/>
              <w:jc w:val="left"/>
              <w:rPr>
                <w:rFonts w:asciiTheme="minorEastAsia" w:eastAsiaTheme="minorEastAsia" w:hAnsiTheme="minorEastAsia"/>
                <w:sz w:val="18"/>
                <w:szCs w:val="18"/>
              </w:rPr>
            </w:pP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Align w:val="center"/>
          </w:tcPr>
          <w:p w:rsidR="002E4B48" w:rsidRDefault="00241A1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19</w:t>
            </w:r>
            <w:r>
              <w:rPr>
                <w:rFonts w:asciiTheme="minorEastAsia" w:eastAsiaTheme="minorEastAsia" w:hAnsiTheme="minorEastAsia"/>
                <w:sz w:val="18"/>
                <w:szCs w:val="18"/>
              </w:rPr>
              <w:fldChar w:fldCharType="end"/>
            </w:r>
          </w:p>
        </w:tc>
        <w:tc>
          <w:tcPr>
            <w:tcW w:w="567" w:type="dxa"/>
            <w:vAlign w:val="center"/>
          </w:tcPr>
          <w:p w:rsidR="002E4B48" w:rsidRDefault="00241A1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357</w:t>
            </w:r>
            <w:r>
              <w:rPr>
                <w:rFonts w:asciiTheme="minorEastAsia" w:eastAsiaTheme="minorEastAsia" w:hAnsiTheme="minorEastAsia"/>
                <w:sz w:val="18"/>
                <w:szCs w:val="18"/>
              </w:rPr>
              <w:fldChar w:fldCharType="end"/>
            </w:r>
          </w:p>
        </w:tc>
        <w:tc>
          <w:tcPr>
            <w:tcW w:w="567" w:type="dxa"/>
            <w:vAlign w:val="center"/>
          </w:tcPr>
          <w:p w:rsidR="002E4B48" w:rsidRDefault="00241A1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289</w:t>
            </w:r>
            <w:r>
              <w:rPr>
                <w:rFonts w:asciiTheme="minorEastAsia" w:eastAsiaTheme="minorEastAsia" w:hAnsiTheme="minorEastAsia"/>
                <w:sz w:val="18"/>
                <w:szCs w:val="18"/>
              </w:rPr>
              <w:fldChar w:fldCharType="end"/>
            </w:r>
          </w:p>
        </w:tc>
        <w:tc>
          <w:tcPr>
            <w:tcW w:w="567" w:type="dxa"/>
            <w:vAlign w:val="center"/>
          </w:tcPr>
          <w:p w:rsidR="002E4B48" w:rsidRDefault="00241A1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68</w:t>
            </w:r>
            <w:r>
              <w:rPr>
                <w:rFonts w:asciiTheme="minorEastAsia" w:eastAsiaTheme="minorEastAsia" w:hAnsiTheme="minorEastAsia"/>
                <w:sz w:val="18"/>
                <w:szCs w:val="18"/>
              </w:rPr>
              <w:fldChar w:fldCharType="end"/>
            </w:r>
          </w:p>
        </w:tc>
        <w:tc>
          <w:tcPr>
            <w:tcW w:w="567" w:type="dxa"/>
            <w:vAlign w:val="center"/>
          </w:tcPr>
          <w:p w:rsidR="002E4B48" w:rsidRDefault="002E4B48">
            <w:pPr>
              <w:snapToGrid w:val="0"/>
              <w:jc w:val="center"/>
              <w:rPr>
                <w:rFonts w:asciiTheme="minorEastAsia" w:eastAsiaTheme="minorEastAsia" w:hAnsiTheme="minorEastAsia"/>
                <w:sz w:val="18"/>
                <w:szCs w:val="18"/>
              </w:rPr>
            </w:pPr>
          </w:p>
        </w:tc>
      </w:tr>
    </w:tbl>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bCs/>
          <w:sz w:val="24"/>
        </w:rPr>
        <w:t>2</w:t>
      </w:r>
      <w:r>
        <w:rPr>
          <w:rFonts w:ascii="黑体" w:eastAsia="黑体" w:hint="eastAsia"/>
          <w:bCs/>
          <w:sz w:val="24"/>
        </w:rPr>
        <w:t>.</w:t>
      </w:r>
      <w:r>
        <w:rPr>
          <w:rFonts w:ascii="黑体" w:eastAsia="黑体" w:hint="eastAsia"/>
          <w:bCs/>
          <w:sz w:val="24"/>
        </w:rPr>
        <w:t>学科拓展课（最低修读</w:t>
      </w:r>
      <w:r>
        <w:rPr>
          <w:rFonts w:ascii="黑体" w:eastAsia="黑体"/>
          <w:bCs/>
          <w:sz w:val="24"/>
        </w:rPr>
        <w:t>6</w:t>
      </w:r>
      <w:r>
        <w:rPr>
          <w:rFonts w:ascii="黑体" w:eastAsia="黑体" w:hint="eastAsia"/>
          <w:bCs/>
          <w:sz w:val="24"/>
        </w:rPr>
        <w:t>学分，</w:t>
      </w:r>
      <w:r>
        <w:rPr>
          <w:rFonts w:eastAsia="黑体"/>
          <w:bCs/>
          <w:sz w:val="24"/>
        </w:rPr>
        <w:t>其中《实验室安全教育》为学院推荐必选课</w:t>
      </w:r>
      <w:r>
        <w:rPr>
          <w:rFonts w:ascii="黑体" w:eastAsia="黑体" w:hint="eastAsia"/>
          <w:bCs/>
          <w:sz w:val="24"/>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633"/>
        <w:gridCol w:w="502"/>
        <w:gridCol w:w="567"/>
        <w:gridCol w:w="567"/>
        <w:gridCol w:w="567"/>
      </w:tblGrid>
      <w:tr w:rsidR="002E4B48">
        <w:trPr>
          <w:trHeight w:val="283"/>
          <w:tblHeader/>
          <w:jc w:val="center"/>
        </w:trPr>
        <w:tc>
          <w:tcPr>
            <w:tcW w:w="1134" w:type="dxa"/>
            <w:vMerge w:val="restart"/>
            <w:tcMar>
              <w:top w:w="57" w:type="dxa"/>
              <w:left w:w="28" w:type="dxa"/>
              <w:bottom w:w="57" w:type="dxa"/>
              <w:right w:w="28" w:type="dxa"/>
            </w:tcMar>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课程号</w:t>
            </w:r>
          </w:p>
        </w:tc>
        <w:tc>
          <w:tcPr>
            <w:tcW w:w="4535" w:type="dxa"/>
            <w:vMerge w:val="restart"/>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课程名称</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Courses Name</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考核</w:t>
            </w:r>
          </w:p>
          <w:p w:rsidR="002E4B48" w:rsidRDefault="008A6901">
            <w:pPr>
              <w:snapToGrid w:val="0"/>
              <w:ind w:leftChars="-50" w:left="-105" w:rightChars="-50" w:right="-105" w:firstLine="6"/>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类型</w:t>
            </w:r>
          </w:p>
        </w:tc>
        <w:tc>
          <w:tcPr>
            <w:tcW w:w="633"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kern w:val="0"/>
                <w:sz w:val="18"/>
                <w:szCs w:val="18"/>
              </w:rPr>
              <w:t>学分</w:t>
            </w:r>
          </w:p>
        </w:tc>
        <w:tc>
          <w:tcPr>
            <w:tcW w:w="1636" w:type="dxa"/>
            <w:gridSpan w:val="3"/>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学时</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开课</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学期</w:t>
            </w:r>
          </w:p>
        </w:tc>
      </w:tr>
      <w:tr w:rsidR="002E4B48">
        <w:trPr>
          <w:trHeight w:val="454"/>
          <w:jc w:val="center"/>
        </w:trPr>
        <w:tc>
          <w:tcPr>
            <w:tcW w:w="1134" w:type="dxa"/>
            <w:vMerge/>
            <w:tcMar>
              <w:top w:w="57" w:type="dxa"/>
              <w:left w:w="28" w:type="dxa"/>
              <w:bottom w:w="57" w:type="dxa"/>
              <w:right w:w="28" w:type="dxa"/>
            </w:tcMar>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4535" w:type="dxa"/>
            <w:vMerge/>
            <w:vAlign w:val="center"/>
          </w:tcPr>
          <w:p w:rsidR="002E4B48" w:rsidRDefault="002E4B48">
            <w:pPr>
              <w:widowControl/>
              <w:snapToGrid w:val="0"/>
              <w:jc w:val="center"/>
              <w:rPr>
                <w:rFonts w:asciiTheme="minorEastAsia" w:eastAsiaTheme="minorEastAsia" w:hAnsiTheme="minorEastAsia"/>
                <w:b/>
                <w:sz w:val="18"/>
                <w:szCs w:val="18"/>
              </w:rPr>
            </w:pPr>
          </w:p>
        </w:tc>
        <w:tc>
          <w:tcPr>
            <w:tcW w:w="567" w:type="dxa"/>
            <w:vMerge/>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633" w:type="dxa"/>
            <w:vMerge/>
            <w:vAlign w:val="center"/>
          </w:tcPr>
          <w:p w:rsidR="002E4B48" w:rsidRDefault="002E4B48">
            <w:pPr>
              <w:snapToGrid w:val="0"/>
              <w:ind w:leftChars="-50" w:left="-105" w:rightChars="-50" w:right="-105"/>
              <w:jc w:val="center"/>
              <w:rPr>
                <w:rFonts w:asciiTheme="minorEastAsia" w:eastAsiaTheme="minorEastAsia" w:hAnsiTheme="minorEastAsia"/>
                <w:b/>
                <w:sz w:val="18"/>
                <w:szCs w:val="18"/>
              </w:rPr>
            </w:pPr>
          </w:p>
        </w:tc>
        <w:tc>
          <w:tcPr>
            <w:tcW w:w="502"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小计</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理论</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实验</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实践</w:t>
            </w:r>
          </w:p>
        </w:tc>
        <w:tc>
          <w:tcPr>
            <w:tcW w:w="567" w:type="dxa"/>
            <w:vMerge/>
          </w:tcPr>
          <w:p w:rsidR="002E4B48" w:rsidRDefault="002E4B48">
            <w:pPr>
              <w:snapToGrid w:val="0"/>
              <w:ind w:leftChars="-50" w:left="-105" w:rightChars="-50" w:right="-105"/>
              <w:jc w:val="center"/>
              <w:rPr>
                <w:rFonts w:asciiTheme="minorEastAsia" w:eastAsiaTheme="minorEastAsia" w:hAnsiTheme="minorEastAsia"/>
                <w:b/>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12</w:t>
            </w:r>
            <w:r>
              <w:rPr>
                <w:rFonts w:asciiTheme="minorEastAsia" w:eastAsiaTheme="minorEastAsia" w:hAnsiTheme="minorEastAsia"/>
                <w:sz w:val="18"/>
                <w:szCs w:val="18"/>
              </w:rPr>
              <w:t>23D0</w:t>
            </w: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61</w:t>
            </w:r>
          </w:p>
        </w:tc>
        <w:tc>
          <w:tcPr>
            <w:tcW w:w="4535" w:type="dxa"/>
            <w:vAlign w:val="center"/>
          </w:tcPr>
          <w:p w:rsidR="002E4B48" w:rsidRDefault="008A6901">
            <w:pPr>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离散</w:t>
            </w:r>
            <w:r>
              <w:rPr>
                <w:rFonts w:asciiTheme="minorEastAsia" w:eastAsiaTheme="minorEastAsia" w:hAnsiTheme="minorEastAsia"/>
                <w:sz w:val="18"/>
                <w:szCs w:val="18"/>
              </w:rPr>
              <w:t>数学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Discrete </w:t>
            </w:r>
            <w:r>
              <w:rPr>
                <w:rFonts w:asciiTheme="minorEastAsia" w:eastAsiaTheme="minorEastAsia" w:hAnsiTheme="minorEastAsia"/>
                <w:sz w:val="18"/>
                <w:szCs w:val="18"/>
              </w:rPr>
              <w:t>mathematics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D00006</w:t>
            </w:r>
          </w:p>
        </w:tc>
        <w:tc>
          <w:tcPr>
            <w:tcW w:w="4535" w:type="dxa"/>
            <w:vAlign w:val="center"/>
          </w:tcPr>
          <w:p w:rsidR="002E4B48" w:rsidRDefault="008A6901">
            <w:pPr>
              <w:spacing w:line="264" w:lineRule="auto"/>
              <w:rPr>
                <w:rFonts w:asciiTheme="minorEastAsia" w:eastAsiaTheme="minorEastAsia" w:hAnsiTheme="minorEastAsia"/>
                <w:sz w:val="18"/>
                <w:szCs w:val="18"/>
              </w:rPr>
            </w:pPr>
            <w:r>
              <w:rPr>
                <w:rFonts w:asciiTheme="minorEastAsia" w:eastAsiaTheme="minorEastAsia" w:hAnsiTheme="minorEastAsia"/>
                <w:sz w:val="18"/>
                <w:szCs w:val="18"/>
              </w:rPr>
              <w:t>物理化学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Physical Chemistry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考查</w:t>
            </w: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1223D00007</w:t>
            </w:r>
          </w:p>
        </w:tc>
        <w:tc>
          <w:tcPr>
            <w:tcW w:w="4535" w:type="dxa"/>
            <w:vAlign w:val="center"/>
          </w:tcPr>
          <w:p w:rsidR="002E4B48" w:rsidRDefault="008A6901">
            <w:pPr>
              <w:spacing w:line="264" w:lineRule="auto"/>
              <w:rPr>
                <w:kern w:val="0"/>
                <w:sz w:val="18"/>
                <w:szCs w:val="18"/>
              </w:rPr>
            </w:pPr>
            <w:r>
              <w:rPr>
                <w:rFonts w:hint="eastAsia"/>
                <w:kern w:val="0"/>
                <w:sz w:val="18"/>
                <w:szCs w:val="18"/>
              </w:rPr>
              <w:t>文献检索与论文写作</w:t>
            </w:r>
          </w:p>
          <w:p w:rsidR="002E4B48" w:rsidRDefault="008A6901">
            <w:pPr>
              <w:snapToGrid w:val="0"/>
              <w:jc w:val="left"/>
              <w:rPr>
                <w:rFonts w:asciiTheme="minorEastAsia" w:eastAsiaTheme="minorEastAsia" w:hAnsiTheme="minorEastAsia"/>
                <w:sz w:val="18"/>
                <w:szCs w:val="18"/>
              </w:rPr>
            </w:pPr>
            <w:r>
              <w:rPr>
                <w:rFonts w:ascii="宋体"/>
                <w:kern w:val="0"/>
                <w:sz w:val="18"/>
                <w:szCs w:val="18"/>
              </w:rPr>
              <w:t>Literature Retrieval and Scientific Paper Writing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w:t>
            </w:r>
            <w:r>
              <w:rPr>
                <w:rFonts w:asciiTheme="minorEastAsia" w:eastAsiaTheme="minorEastAsia" w:hAnsiTheme="minorEastAsia" w:hint="eastAsia"/>
                <w:sz w:val="18"/>
                <w:szCs w:val="18"/>
              </w:rPr>
              <w:t>D</w:t>
            </w:r>
            <w:r>
              <w:rPr>
                <w:rFonts w:asciiTheme="minorEastAsia" w:eastAsiaTheme="minorEastAsia" w:hAnsiTheme="minorEastAsia"/>
                <w:sz w:val="18"/>
                <w:szCs w:val="18"/>
              </w:rPr>
              <w:t>000</w:t>
            </w:r>
            <w:r>
              <w:rPr>
                <w:rFonts w:asciiTheme="minorEastAsia" w:eastAsiaTheme="minorEastAsia" w:hAnsiTheme="minorEastAsia" w:hint="eastAsia"/>
                <w:sz w:val="18"/>
                <w:szCs w:val="18"/>
              </w:rPr>
              <w:t>16</w:t>
            </w:r>
          </w:p>
        </w:tc>
        <w:tc>
          <w:tcPr>
            <w:tcW w:w="4535" w:type="dxa"/>
            <w:vAlign w:val="center"/>
          </w:tcPr>
          <w:p w:rsidR="002E4B48" w:rsidRDefault="008A6901">
            <w:pPr>
              <w:adjustRightIn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发育生物学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Developmental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D00009</w:t>
            </w:r>
          </w:p>
        </w:tc>
        <w:tc>
          <w:tcPr>
            <w:tcW w:w="4535" w:type="dxa"/>
          </w:tcPr>
          <w:p w:rsidR="002E4B48" w:rsidRDefault="008A6901">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生命科学基本实验仪器原理</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Principles of </w:t>
            </w:r>
            <w:r>
              <w:rPr>
                <w:rFonts w:asciiTheme="minorEastAsia" w:eastAsiaTheme="minorEastAsia" w:hAnsiTheme="minorEastAsia"/>
                <w:sz w:val="18"/>
                <w:szCs w:val="18"/>
              </w:rPr>
              <w:t>Basic Experimental Instruments in Life Sciences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1223D00010</w:t>
            </w:r>
          </w:p>
        </w:tc>
        <w:tc>
          <w:tcPr>
            <w:tcW w:w="4535" w:type="dxa"/>
            <w:vAlign w:val="center"/>
          </w:tcPr>
          <w:p w:rsidR="002E4B48" w:rsidRDefault="008A6901">
            <w:pPr>
              <w:snapToGrid w:val="0"/>
              <w:jc w:val="left"/>
              <w:rPr>
                <w:rFonts w:eastAsiaTheme="minorEastAsia"/>
                <w:sz w:val="18"/>
                <w:szCs w:val="18"/>
              </w:rPr>
            </w:pPr>
            <w:r>
              <w:rPr>
                <w:rFonts w:eastAsiaTheme="minorEastAsia"/>
                <w:sz w:val="18"/>
                <w:szCs w:val="18"/>
              </w:rPr>
              <w:t>实验室安全教育</w:t>
            </w:r>
          </w:p>
          <w:p w:rsidR="002E4B48" w:rsidRDefault="008A6901">
            <w:pPr>
              <w:jc w:val="left"/>
              <w:rPr>
                <w:rFonts w:asciiTheme="minorEastAsia" w:eastAsiaTheme="minorEastAsia" w:hAnsiTheme="minorEastAsia"/>
                <w:sz w:val="18"/>
                <w:szCs w:val="18"/>
              </w:rPr>
            </w:pPr>
            <w:r>
              <w:rPr>
                <w:rFonts w:asciiTheme="majorEastAsia" w:eastAsiaTheme="majorEastAsia" w:hAnsiTheme="majorEastAsia" w:cs="Arial"/>
                <w:szCs w:val="21"/>
                <w:shd w:val="clear" w:color="auto" w:fill="FFFFFF"/>
              </w:rPr>
              <w:t>Laboratory safety education</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eastAsiaTheme="minorEastAsia"/>
                <w:sz w:val="18"/>
                <w:szCs w:val="18"/>
              </w:rPr>
              <w:t>考试</w:t>
            </w: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26</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26</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b/>
                <w:sz w:val="18"/>
                <w:szCs w:val="18"/>
              </w:rPr>
              <w:t>合</w:t>
            </w:r>
            <w:r>
              <w:rPr>
                <w:rFonts w:asciiTheme="minorEastAsia" w:eastAsiaTheme="minorEastAsia" w:hAnsiTheme="minorEastAsia" w:hint="eastAsia"/>
                <w:b/>
                <w:sz w:val="18"/>
                <w:szCs w:val="18"/>
              </w:rPr>
              <w:t xml:space="preserve"> </w:t>
            </w:r>
            <w:r>
              <w:rPr>
                <w:rFonts w:asciiTheme="minorEastAsia" w:eastAsiaTheme="minorEastAsia" w:hAnsiTheme="minorEastAsia" w:hint="eastAsia"/>
                <w:b/>
                <w:sz w:val="18"/>
                <w:szCs w:val="18"/>
              </w:rPr>
              <w:t>计</w:t>
            </w:r>
          </w:p>
        </w:tc>
        <w:tc>
          <w:tcPr>
            <w:tcW w:w="4535" w:type="dxa"/>
            <w:vAlign w:val="center"/>
          </w:tcPr>
          <w:p w:rsidR="002E4B48" w:rsidRDefault="002E4B48">
            <w:pPr>
              <w:snapToGrid w:val="0"/>
              <w:jc w:val="left"/>
              <w:rPr>
                <w:rFonts w:asciiTheme="minorEastAsia" w:eastAsiaTheme="minorEastAsia" w:hAnsiTheme="minorEastAsia"/>
                <w:sz w:val="18"/>
                <w:szCs w:val="18"/>
              </w:rPr>
            </w:pP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633"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12.5</w:t>
            </w:r>
          </w:p>
        </w:tc>
        <w:tc>
          <w:tcPr>
            <w:tcW w:w="502"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213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213</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2E4B48">
            <w:pPr>
              <w:snapToGrid w:val="0"/>
              <w:jc w:val="center"/>
              <w:rPr>
                <w:rFonts w:asciiTheme="minorEastAsia" w:eastAsiaTheme="minorEastAsia" w:hAnsiTheme="minorEastAsia"/>
                <w:sz w:val="18"/>
                <w:szCs w:val="18"/>
              </w:rPr>
            </w:pPr>
          </w:p>
        </w:tc>
      </w:tr>
    </w:tbl>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（三）专业</w:t>
      </w:r>
      <w:r>
        <w:rPr>
          <w:rFonts w:ascii="黑体" w:eastAsia="黑体"/>
          <w:bCs/>
          <w:sz w:val="24"/>
        </w:rPr>
        <w:t>发展课程（</w:t>
      </w:r>
      <w:r>
        <w:rPr>
          <w:rFonts w:ascii="黑体" w:eastAsia="黑体" w:hint="eastAsia"/>
          <w:bCs/>
          <w:sz w:val="24"/>
        </w:rPr>
        <w:t>共修读</w:t>
      </w:r>
      <w:r>
        <w:rPr>
          <w:rFonts w:ascii="黑体" w:eastAsia="黑体" w:hint="eastAsia"/>
          <w:bCs/>
          <w:sz w:val="24"/>
        </w:rPr>
        <w:t>81</w:t>
      </w:r>
      <w:r>
        <w:rPr>
          <w:rFonts w:ascii="黑体" w:eastAsia="黑体"/>
          <w:bCs/>
          <w:sz w:val="24"/>
        </w:rPr>
        <w:t>.5</w:t>
      </w:r>
      <w:r>
        <w:rPr>
          <w:rFonts w:ascii="黑体" w:eastAsia="黑体" w:hint="eastAsia"/>
          <w:bCs/>
          <w:sz w:val="24"/>
        </w:rPr>
        <w:t>学分，其中实践实验环节修读</w:t>
      </w:r>
      <w:r>
        <w:rPr>
          <w:rFonts w:ascii="黑体" w:eastAsia="黑体" w:hint="eastAsia"/>
          <w:bCs/>
          <w:sz w:val="24"/>
        </w:rPr>
        <w:t>3</w:t>
      </w:r>
      <w:r>
        <w:rPr>
          <w:rFonts w:ascii="黑体" w:eastAsia="黑体"/>
          <w:bCs/>
          <w:sz w:val="24"/>
        </w:rPr>
        <w:t>8</w:t>
      </w:r>
      <w:r>
        <w:rPr>
          <w:rFonts w:ascii="黑体" w:eastAsia="黑体" w:hint="eastAsia"/>
          <w:bCs/>
          <w:sz w:val="24"/>
        </w:rPr>
        <w:t>学分</w:t>
      </w:r>
      <w:r>
        <w:rPr>
          <w:rFonts w:ascii="黑体" w:eastAsia="黑体"/>
          <w:bCs/>
          <w:sz w:val="24"/>
        </w:rPr>
        <w:t>）</w:t>
      </w:r>
    </w:p>
    <w:p w:rsidR="002E4B48" w:rsidRDefault="008A6901">
      <w:pPr>
        <w:autoSpaceDE w:val="0"/>
        <w:autoSpaceDN w:val="0"/>
        <w:adjustRightInd w:val="0"/>
        <w:snapToGrid w:val="0"/>
        <w:ind w:firstLineChars="200" w:firstLine="480"/>
        <w:rPr>
          <w:rFonts w:ascii="黑体" w:eastAsia="黑体"/>
          <w:bCs/>
          <w:sz w:val="24"/>
        </w:rPr>
      </w:pPr>
      <w:r>
        <w:rPr>
          <w:rFonts w:ascii="黑体" w:eastAsia="黑体"/>
          <w:bCs/>
          <w:sz w:val="24"/>
        </w:rPr>
        <w:t>1</w:t>
      </w:r>
      <w:r>
        <w:rPr>
          <w:rFonts w:ascii="黑体" w:eastAsia="黑体" w:hint="eastAsia"/>
          <w:bCs/>
          <w:sz w:val="24"/>
        </w:rPr>
        <w:t>.</w:t>
      </w:r>
      <w:r>
        <w:rPr>
          <w:rFonts w:ascii="黑体" w:eastAsia="黑体" w:hint="eastAsia"/>
          <w:bCs/>
          <w:sz w:val="24"/>
        </w:rPr>
        <w:t>专业核心课</w:t>
      </w:r>
      <w:r>
        <w:rPr>
          <w:rFonts w:ascii="黑体" w:eastAsia="黑体"/>
          <w:bCs/>
          <w:sz w:val="24"/>
        </w:rPr>
        <w:t>（</w:t>
      </w:r>
      <w:r>
        <w:rPr>
          <w:rFonts w:ascii="黑体" w:eastAsia="黑体" w:hint="eastAsia"/>
          <w:bCs/>
          <w:sz w:val="24"/>
        </w:rPr>
        <w:t>共修读</w:t>
      </w:r>
      <w:r>
        <w:rPr>
          <w:rFonts w:ascii="黑体" w:eastAsia="黑体" w:hint="eastAsia"/>
          <w:bCs/>
          <w:sz w:val="24"/>
        </w:rPr>
        <w:t>46</w:t>
      </w:r>
      <w:r>
        <w:rPr>
          <w:rFonts w:ascii="黑体" w:eastAsia="黑体"/>
          <w:bCs/>
          <w:sz w:val="24"/>
        </w:rPr>
        <w:t>.5</w:t>
      </w:r>
      <w:r>
        <w:rPr>
          <w:rFonts w:ascii="黑体" w:eastAsia="黑体" w:hint="eastAsia"/>
          <w:bCs/>
          <w:sz w:val="24"/>
        </w:rPr>
        <w:t>学分，其中实践实验环节修读</w:t>
      </w:r>
      <w:r>
        <w:rPr>
          <w:rFonts w:ascii="黑体" w:eastAsia="黑体" w:hint="eastAsia"/>
          <w:bCs/>
          <w:sz w:val="24"/>
        </w:rPr>
        <w:t>21</w:t>
      </w:r>
      <w:r>
        <w:rPr>
          <w:rFonts w:ascii="黑体" w:eastAsia="黑体"/>
          <w:bCs/>
          <w:sz w:val="24"/>
        </w:rPr>
        <w:t>.5</w:t>
      </w:r>
      <w:r>
        <w:rPr>
          <w:rFonts w:ascii="黑体" w:eastAsia="黑体" w:hint="eastAsia"/>
          <w:bCs/>
          <w:sz w:val="24"/>
        </w:rPr>
        <w:t>学分</w:t>
      </w:r>
      <w:r>
        <w:rPr>
          <w:rFonts w:ascii="黑体" w:eastAsia="黑体"/>
          <w:bCs/>
          <w:sz w:val="24"/>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7"/>
        <w:gridCol w:w="567"/>
      </w:tblGrid>
      <w:tr w:rsidR="002E4B48">
        <w:trPr>
          <w:trHeight w:val="283"/>
          <w:tblHeader/>
          <w:jc w:val="center"/>
        </w:trPr>
        <w:tc>
          <w:tcPr>
            <w:tcW w:w="1134" w:type="dxa"/>
            <w:vMerge w:val="restart"/>
            <w:tcMar>
              <w:top w:w="57" w:type="dxa"/>
              <w:left w:w="28" w:type="dxa"/>
              <w:bottom w:w="57" w:type="dxa"/>
              <w:right w:w="28" w:type="dxa"/>
            </w:tcMar>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课程号</w:t>
            </w:r>
          </w:p>
        </w:tc>
        <w:tc>
          <w:tcPr>
            <w:tcW w:w="4535" w:type="dxa"/>
            <w:vMerge w:val="restart"/>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课程名称</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Courses Name</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考核</w:t>
            </w:r>
          </w:p>
          <w:p w:rsidR="002E4B48" w:rsidRDefault="008A6901">
            <w:pPr>
              <w:snapToGrid w:val="0"/>
              <w:ind w:leftChars="-50" w:left="-105" w:rightChars="-50" w:right="-105" w:firstLine="6"/>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类型</w:t>
            </w:r>
          </w:p>
        </w:tc>
        <w:tc>
          <w:tcPr>
            <w:tcW w:w="568"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kern w:val="0"/>
                <w:sz w:val="18"/>
                <w:szCs w:val="18"/>
              </w:rPr>
              <w:t>学分</w:t>
            </w:r>
          </w:p>
        </w:tc>
        <w:tc>
          <w:tcPr>
            <w:tcW w:w="1701" w:type="dxa"/>
            <w:gridSpan w:val="3"/>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学时</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开课</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学期</w:t>
            </w:r>
          </w:p>
        </w:tc>
      </w:tr>
      <w:tr w:rsidR="002E4B48">
        <w:trPr>
          <w:trHeight w:val="454"/>
          <w:jc w:val="center"/>
        </w:trPr>
        <w:tc>
          <w:tcPr>
            <w:tcW w:w="1134" w:type="dxa"/>
            <w:vMerge/>
            <w:tcMar>
              <w:top w:w="57" w:type="dxa"/>
              <w:left w:w="28" w:type="dxa"/>
              <w:bottom w:w="57" w:type="dxa"/>
              <w:right w:w="28" w:type="dxa"/>
            </w:tcMar>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4535" w:type="dxa"/>
            <w:vMerge/>
            <w:vAlign w:val="center"/>
          </w:tcPr>
          <w:p w:rsidR="002E4B48" w:rsidRDefault="002E4B48">
            <w:pPr>
              <w:widowControl/>
              <w:snapToGrid w:val="0"/>
              <w:jc w:val="center"/>
              <w:rPr>
                <w:rFonts w:asciiTheme="minorEastAsia" w:eastAsiaTheme="minorEastAsia" w:hAnsiTheme="minorEastAsia"/>
                <w:b/>
                <w:sz w:val="18"/>
                <w:szCs w:val="18"/>
              </w:rPr>
            </w:pPr>
          </w:p>
        </w:tc>
        <w:tc>
          <w:tcPr>
            <w:tcW w:w="567" w:type="dxa"/>
            <w:vMerge/>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568" w:type="dxa"/>
            <w:vMerge/>
            <w:vAlign w:val="center"/>
          </w:tcPr>
          <w:p w:rsidR="002E4B48" w:rsidRDefault="002E4B48">
            <w:pPr>
              <w:snapToGrid w:val="0"/>
              <w:ind w:leftChars="-50" w:left="-105" w:rightChars="-50" w:right="-105"/>
              <w:jc w:val="center"/>
              <w:rPr>
                <w:rFonts w:asciiTheme="minorEastAsia" w:eastAsiaTheme="minorEastAsia" w:hAnsiTheme="minorEastAsia"/>
                <w:b/>
                <w:sz w:val="18"/>
                <w:szCs w:val="18"/>
              </w:rPr>
            </w:pP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小计</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理论</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实验</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实践</w:t>
            </w:r>
          </w:p>
        </w:tc>
        <w:tc>
          <w:tcPr>
            <w:tcW w:w="567" w:type="dxa"/>
            <w:vMerge/>
          </w:tcPr>
          <w:p w:rsidR="002E4B48" w:rsidRDefault="002E4B48">
            <w:pPr>
              <w:snapToGrid w:val="0"/>
              <w:ind w:leftChars="-50" w:left="-105" w:rightChars="-50" w:right="-105"/>
              <w:jc w:val="center"/>
              <w:rPr>
                <w:rFonts w:asciiTheme="minorEastAsia" w:eastAsiaTheme="minorEastAsia" w:hAnsiTheme="minorEastAsia"/>
                <w:b/>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S00003</w:t>
            </w:r>
          </w:p>
        </w:tc>
        <w:tc>
          <w:tcPr>
            <w:tcW w:w="4535" w:type="dxa"/>
            <w:vAlign w:val="center"/>
          </w:tcPr>
          <w:p w:rsidR="002E4B48" w:rsidRDefault="008A6901">
            <w:pPr>
              <w:spacing w:line="264" w:lineRule="auto"/>
              <w:rPr>
                <w:rFonts w:ascii="宋体"/>
                <w:kern w:val="0"/>
                <w:sz w:val="18"/>
                <w:szCs w:val="18"/>
              </w:rPr>
            </w:pPr>
            <w:r>
              <w:rPr>
                <w:rFonts w:ascii="宋体" w:hint="eastAsia"/>
                <w:kern w:val="0"/>
                <w:sz w:val="18"/>
                <w:szCs w:val="18"/>
              </w:rPr>
              <w:t>生物化学</w:t>
            </w:r>
          </w:p>
          <w:p w:rsidR="002E4B48" w:rsidRDefault="008A6901">
            <w:pPr>
              <w:adjustRightInd w:val="0"/>
              <w:snapToGrid w:val="0"/>
              <w:jc w:val="left"/>
              <w:rPr>
                <w:rFonts w:asciiTheme="minorEastAsia" w:eastAsiaTheme="minorEastAsia" w:hAnsiTheme="minorEastAsia"/>
                <w:sz w:val="18"/>
                <w:szCs w:val="18"/>
              </w:rPr>
            </w:pPr>
            <w:r>
              <w:rPr>
                <w:rFonts w:ascii="宋体" w:hint="eastAsia"/>
                <w:kern w:val="0"/>
                <w:sz w:val="18"/>
                <w:szCs w:val="18"/>
              </w:rPr>
              <w:t>Biochemistry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S00005</w:t>
            </w:r>
          </w:p>
        </w:tc>
        <w:tc>
          <w:tcPr>
            <w:tcW w:w="4535" w:type="dxa"/>
            <w:vAlign w:val="center"/>
          </w:tcPr>
          <w:p w:rsidR="002E4B48" w:rsidRDefault="008A6901">
            <w:pPr>
              <w:spacing w:line="264" w:lineRule="auto"/>
              <w:rPr>
                <w:rFonts w:ascii="宋体"/>
                <w:kern w:val="0"/>
                <w:sz w:val="18"/>
                <w:szCs w:val="18"/>
              </w:rPr>
            </w:pPr>
            <w:r>
              <w:rPr>
                <w:rFonts w:ascii="宋体" w:hint="eastAsia"/>
                <w:kern w:val="0"/>
                <w:sz w:val="18"/>
                <w:szCs w:val="18"/>
              </w:rPr>
              <w:t>细胞生物学</w:t>
            </w:r>
          </w:p>
          <w:p w:rsidR="002E4B48" w:rsidRDefault="008A6901">
            <w:pPr>
              <w:adjustRightInd w:val="0"/>
              <w:snapToGrid w:val="0"/>
              <w:jc w:val="left"/>
              <w:rPr>
                <w:rFonts w:asciiTheme="minorEastAsia" w:eastAsiaTheme="minorEastAsia" w:hAnsiTheme="minorEastAsia"/>
                <w:sz w:val="18"/>
                <w:szCs w:val="18"/>
              </w:rPr>
            </w:pPr>
            <w:r>
              <w:rPr>
                <w:rFonts w:ascii="宋体"/>
                <w:kern w:val="0"/>
                <w:sz w:val="18"/>
                <w:szCs w:val="18"/>
              </w:rPr>
              <w:t>Cell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1223S00060</w:t>
            </w:r>
          </w:p>
        </w:tc>
        <w:tc>
          <w:tcPr>
            <w:tcW w:w="4535"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生物统计学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Biostatistics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S00006</w:t>
            </w:r>
          </w:p>
        </w:tc>
        <w:tc>
          <w:tcPr>
            <w:tcW w:w="4535" w:type="dxa"/>
            <w:vAlign w:val="center"/>
          </w:tcPr>
          <w:p w:rsidR="002E4B48" w:rsidRDefault="008A6901">
            <w:pPr>
              <w:spacing w:line="264" w:lineRule="auto"/>
              <w:rPr>
                <w:rFonts w:ascii="宋体"/>
                <w:kern w:val="0"/>
                <w:sz w:val="18"/>
                <w:szCs w:val="18"/>
              </w:rPr>
            </w:pPr>
            <w:r>
              <w:rPr>
                <w:rFonts w:ascii="宋体" w:hint="eastAsia"/>
                <w:kern w:val="0"/>
                <w:sz w:val="18"/>
                <w:szCs w:val="18"/>
              </w:rPr>
              <w:t>遗传学</w:t>
            </w:r>
          </w:p>
          <w:p w:rsidR="002E4B48" w:rsidRDefault="008A6901">
            <w:pPr>
              <w:adjustRightInd w:val="0"/>
              <w:snapToGrid w:val="0"/>
              <w:jc w:val="left"/>
              <w:rPr>
                <w:rFonts w:asciiTheme="minorEastAsia" w:eastAsiaTheme="minorEastAsia" w:hAnsiTheme="minorEastAsia"/>
                <w:sz w:val="18"/>
                <w:szCs w:val="18"/>
              </w:rPr>
            </w:pPr>
            <w:r>
              <w:rPr>
                <w:rFonts w:ascii="宋体" w:hint="eastAsia"/>
                <w:kern w:val="0"/>
                <w:sz w:val="18"/>
                <w:szCs w:val="18"/>
              </w:rPr>
              <w:t>Genetics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S00007</w:t>
            </w:r>
          </w:p>
        </w:tc>
        <w:tc>
          <w:tcPr>
            <w:tcW w:w="4535" w:type="dxa"/>
            <w:vAlign w:val="center"/>
          </w:tcPr>
          <w:p w:rsidR="002E4B48" w:rsidRDefault="008A6901">
            <w:pPr>
              <w:spacing w:line="264" w:lineRule="auto"/>
              <w:rPr>
                <w:rFonts w:ascii="宋体"/>
                <w:kern w:val="0"/>
                <w:sz w:val="18"/>
                <w:szCs w:val="18"/>
              </w:rPr>
            </w:pPr>
            <w:r>
              <w:rPr>
                <w:rFonts w:ascii="宋体" w:hint="eastAsia"/>
                <w:kern w:val="0"/>
                <w:sz w:val="18"/>
                <w:szCs w:val="18"/>
              </w:rPr>
              <w:t>分子生物学</w:t>
            </w:r>
          </w:p>
          <w:p w:rsidR="002E4B48" w:rsidRDefault="008A6901">
            <w:pPr>
              <w:snapToGrid w:val="0"/>
              <w:jc w:val="left"/>
              <w:rPr>
                <w:rFonts w:asciiTheme="minorEastAsia" w:eastAsiaTheme="minorEastAsia" w:hAnsiTheme="minorEastAsia"/>
                <w:sz w:val="18"/>
                <w:szCs w:val="18"/>
              </w:rPr>
            </w:pPr>
            <w:r>
              <w:rPr>
                <w:rFonts w:ascii="宋体"/>
                <w:kern w:val="0"/>
                <w:sz w:val="18"/>
                <w:szCs w:val="18"/>
              </w:rPr>
              <w:t>Molecular</w:t>
            </w:r>
            <w:r>
              <w:rPr>
                <w:rFonts w:ascii="宋体" w:hint="eastAsia"/>
                <w:kern w:val="0"/>
                <w:sz w:val="18"/>
                <w:szCs w:val="18"/>
              </w:rPr>
              <w:t xml:space="preserve">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w:t>
            </w: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1</w:t>
            </w:r>
          </w:p>
        </w:tc>
        <w:tc>
          <w:tcPr>
            <w:tcW w:w="4535" w:type="dxa"/>
            <w:vAlign w:val="center"/>
          </w:tcPr>
          <w:p w:rsidR="002E4B48" w:rsidRDefault="008A6901">
            <w:pPr>
              <w:snapToGrid w:val="0"/>
              <w:jc w:val="left"/>
              <w:rPr>
                <w:rFonts w:ascii="宋体"/>
                <w:kern w:val="0"/>
                <w:sz w:val="18"/>
                <w:szCs w:val="18"/>
              </w:rPr>
            </w:pPr>
            <w:r>
              <w:rPr>
                <w:rFonts w:asciiTheme="minorEastAsia" w:eastAsiaTheme="minorEastAsia" w:hAnsiTheme="minorEastAsia" w:hint="eastAsia"/>
                <w:sz w:val="18"/>
                <w:szCs w:val="18"/>
              </w:rPr>
              <w:t>数据库原</w:t>
            </w:r>
            <w:r>
              <w:rPr>
                <w:rFonts w:ascii="宋体" w:hint="eastAsia"/>
                <w:kern w:val="0"/>
                <w:sz w:val="18"/>
                <w:szCs w:val="18"/>
              </w:rPr>
              <w:t>理</w:t>
            </w:r>
            <w:r>
              <w:rPr>
                <w:rFonts w:ascii="宋体"/>
                <w:kern w:val="0"/>
                <w:sz w:val="18"/>
                <w:szCs w:val="18"/>
              </w:rPr>
              <w:t> </w:t>
            </w:r>
          </w:p>
          <w:p w:rsidR="002E4B48" w:rsidRDefault="00241A11">
            <w:pPr>
              <w:snapToGrid w:val="0"/>
              <w:jc w:val="left"/>
              <w:rPr>
                <w:rFonts w:asciiTheme="minorEastAsia" w:eastAsiaTheme="minorEastAsia" w:hAnsiTheme="minorEastAsia"/>
                <w:sz w:val="18"/>
                <w:szCs w:val="18"/>
              </w:rPr>
            </w:pPr>
            <w:hyperlink r:id="rId8" w:tgtFrame="_blank" w:history="1">
              <w:r w:rsidR="008A6901">
                <w:rPr>
                  <w:rFonts w:ascii="宋体"/>
                  <w:kern w:val="0"/>
                  <w:sz w:val="18"/>
                  <w:szCs w:val="18"/>
                </w:rPr>
                <w:t>Database Principles</w:t>
              </w:r>
            </w:hyperlink>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23S00062</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数据</w:t>
            </w:r>
            <w:r>
              <w:rPr>
                <w:rFonts w:asciiTheme="minorEastAsia" w:eastAsiaTheme="minorEastAsia" w:hAnsiTheme="minorEastAsia"/>
                <w:sz w:val="18"/>
                <w:szCs w:val="18"/>
              </w:rPr>
              <w:t>结构</w:t>
            </w:r>
            <w:r>
              <w:rPr>
                <w:rFonts w:asciiTheme="minorEastAsia" w:eastAsiaTheme="minorEastAsia" w:hAnsiTheme="minorEastAsia" w:hint="eastAsia"/>
                <w:sz w:val="18"/>
                <w:szCs w:val="18"/>
              </w:rPr>
              <w:t>与算法</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 xml:space="preserve">Data </w:t>
            </w:r>
            <w:r>
              <w:rPr>
                <w:rFonts w:asciiTheme="minorEastAsia" w:eastAsiaTheme="minorEastAsia" w:hAnsiTheme="minorEastAsia"/>
                <w:sz w:val="18"/>
                <w:szCs w:val="18"/>
              </w:rPr>
              <w:t>Structures and Algorithms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1223S00063</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生物信息学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Bioinformatics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w:t>
            </w:r>
          </w:p>
        </w:tc>
      </w:tr>
      <w:tr w:rsidR="002E4B48">
        <w:trPr>
          <w:trHeight w:val="510"/>
          <w:jc w:val="center"/>
        </w:trPr>
        <w:tc>
          <w:tcPr>
            <w:tcW w:w="1134" w:type="dxa"/>
            <w:vAlign w:val="center"/>
          </w:tcPr>
          <w:p w:rsidR="002E4B48" w:rsidRDefault="008A6901">
            <w:pPr>
              <w:widowControl/>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1223S000</w:t>
            </w:r>
            <w:r>
              <w:rPr>
                <w:rFonts w:asciiTheme="minorEastAsia" w:eastAsiaTheme="minorEastAsia" w:hAnsiTheme="minorEastAsia" w:hint="eastAsia"/>
                <w:sz w:val="18"/>
                <w:szCs w:val="18"/>
              </w:rPr>
              <w:t>90</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基因组学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Genomics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5</w:t>
            </w:r>
          </w:p>
        </w:tc>
      </w:tr>
      <w:tr w:rsidR="002E4B48">
        <w:trPr>
          <w:trHeight w:val="510"/>
          <w:jc w:val="center"/>
        </w:trPr>
        <w:tc>
          <w:tcPr>
            <w:tcW w:w="1134" w:type="dxa"/>
            <w:vAlign w:val="center"/>
          </w:tcPr>
          <w:p w:rsidR="002E4B48" w:rsidRDefault="008A6901">
            <w:pPr>
              <w:widowControl/>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23S00064</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L</w:t>
            </w:r>
            <w:r>
              <w:rPr>
                <w:rFonts w:asciiTheme="minorEastAsia" w:eastAsiaTheme="minorEastAsia" w:hAnsiTheme="minorEastAsia"/>
                <w:sz w:val="18"/>
                <w:szCs w:val="18"/>
              </w:rPr>
              <w:t>inux</w:t>
            </w:r>
            <w:r>
              <w:rPr>
                <w:rFonts w:asciiTheme="minorEastAsia" w:eastAsiaTheme="minorEastAsia" w:hAnsiTheme="minorEastAsia"/>
                <w:sz w:val="18"/>
                <w:szCs w:val="18"/>
              </w:rPr>
              <w:t>基础</w:t>
            </w:r>
            <w:r>
              <w:rPr>
                <w:rFonts w:asciiTheme="minorEastAsia" w:eastAsiaTheme="minorEastAsia" w:hAnsiTheme="minorEastAsia" w:hint="eastAsia"/>
                <w:sz w:val="18"/>
                <w:szCs w:val="18"/>
              </w:rPr>
              <w:t>与</w:t>
            </w:r>
            <w:r>
              <w:rPr>
                <w:rFonts w:asciiTheme="minorEastAsia" w:eastAsiaTheme="minorEastAsia" w:hAnsiTheme="minorEastAsia"/>
                <w:sz w:val="18"/>
                <w:szCs w:val="18"/>
              </w:rPr>
              <w:t>Shell</w:t>
            </w:r>
            <w:r>
              <w:rPr>
                <w:rFonts w:asciiTheme="minorEastAsia" w:eastAsiaTheme="minorEastAsia" w:hAnsiTheme="minorEastAsia"/>
                <w:sz w:val="18"/>
                <w:szCs w:val="18"/>
              </w:rPr>
              <w:t>编程</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Linux and Shell Programming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widowControl/>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w:t>
            </w: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86</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R</w:t>
            </w:r>
            <w:r>
              <w:rPr>
                <w:rFonts w:asciiTheme="minorEastAsia" w:eastAsiaTheme="minorEastAsia" w:hAnsiTheme="minorEastAsia" w:hint="eastAsia"/>
                <w:sz w:val="18"/>
                <w:szCs w:val="18"/>
              </w:rPr>
              <w:t>语言和生物统计学实验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R programming and B</w:t>
            </w:r>
            <w:r>
              <w:rPr>
                <w:rFonts w:asciiTheme="minorEastAsia" w:eastAsiaTheme="minorEastAsia" w:hAnsiTheme="minorEastAsia"/>
                <w:sz w:val="18"/>
                <w:szCs w:val="18"/>
              </w:rPr>
              <w:t>iostatistics</w:t>
            </w:r>
            <w:r>
              <w:rPr>
                <w:rFonts w:asciiTheme="minorEastAsia" w:eastAsiaTheme="minorEastAsia" w:hAnsiTheme="minorEastAsia" w:hint="eastAsia"/>
                <w:sz w:val="18"/>
                <w:szCs w:val="18"/>
              </w:rPr>
              <w:t xml:space="preserve">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widowControl/>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S00010</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生物化学实验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Biochemistry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S00012</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细胞生物学实验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Cell Biology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adjustRightInd w:val="0"/>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S00013</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遗传学实验</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Genetic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b/>
                <w:sz w:val="18"/>
                <w:szCs w:val="18"/>
              </w:rPr>
            </w:pPr>
            <w:r>
              <w:rPr>
                <w:rFonts w:ascii="宋体" w:hint="eastAsia"/>
                <w:kern w:val="0"/>
                <w:sz w:val="18"/>
                <w:szCs w:val="18"/>
              </w:rPr>
              <w:t>12</w:t>
            </w:r>
            <w:r>
              <w:rPr>
                <w:rFonts w:ascii="宋体"/>
                <w:kern w:val="0"/>
                <w:sz w:val="18"/>
                <w:szCs w:val="18"/>
              </w:rPr>
              <w:t>23</w:t>
            </w:r>
            <w:r>
              <w:rPr>
                <w:rFonts w:ascii="宋体" w:hint="eastAsia"/>
                <w:kern w:val="0"/>
                <w:sz w:val="18"/>
                <w:szCs w:val="18"/>
              </w:rPr>
              <w:t>S00014</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分子生物学实验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Molecular</w:t>
            </w:r>
            <w:r>
              <w:rPr>
                <w:rFonts w:asciiTheme="minorEastAsia" w:eastAsiaTheme="minorEastAsia" w:hAnsiTheme="minorEastAsia" w:hint="eastAsia"/>
                <w:sz w:val="18"/>
                <w:szCs w:val="18"/>
              </w:rPr>
              <w:t xml:space="preserve"> Biology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snapToGrid w:val="0"/>
              <w:jc w:val="center"/>
              <w:rPr>
                <w:rFonts w:ascii="宋体"/>
                <w:kern w:val="0"/>
                <w:sz w:val="18"/>
                <w:szCs w:val="18"/>
              </w:rPr>
            </w:pPr>
            <w:r>
              <w:rPr>
                <w:rFonts w:ascii="宋体" w:hint="eastAsia"/>
                <w:kern w:val="0"/>
                <w:sz w:val="18"/>
                <w:szCs w:val="18"/>
              </w:rPr>
              <w:t>12</w:t>
            </w:r>
            <w:r>
              <w:rPr>
                <w:rFonts w:ascii="宋体"/>
                <w:kern w:val="0"/>
                <w:sz w:val="18"/>
                <w:szCs w:val="18"/>
              </w:rPr>
              <w:t>23S00066</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数据库</w:t>
            </w:r>
            <w:r>
              <w:rPr>
                <w:rFonts w:asciiTheme="minorEastAsia" w:eastAsiaTheme="minorEastAsia" w:hAnsiTheme="minorEastAsia"/>
                <w:sz w:val="18"/>
                <w:szCs w:val="18"/>
              </w:rPr>
              <w:t>原理实验</w:t>
            </w:r>
          </w:p>
          <w:p w:rsidR="002E4B48" w:rsidRDefault="00241A11">
            <w:pPr>
              <w:adjustRightInd w:val="0"/>
              <w:snapToGrid w:val="0"/>
              <w:jc w:val="left"/>
              <w:rPr>
                <w:rFonts w:asciiTheme="minorEastAsia" w:eastAsiaTheme="minorEastAsia" w:hAnsiTheme="minorEastAsia"/>
                <w:sz w:val="18"/>
                <w:szCs w:val="18"/>
              </w:rPr>
            </w:pPr>
            <w:hyperlink r:id="rId9" w:tgtFrame="_blank" w:history="1">
              <w:r w:rsidR="008A6901">
                <w:rPr>
                  <w:rFonts w:asciiTheme="minorEastAsia" w:eastAsiaTheme="minorEastAsia" w:hAnsiTheme="minorEastAsia"/>
                  <w:sz w:val="18"/>
                  <w:szCs w:val="18"/>
                </w:rPr>
                <w:t>Database Principles</w:t>
              </w:r>
            </w:hyperlink>
            <w:r w:rsidR="008A6901">
              <w:rPr>
                <w:rFonts w:asciiTheme="minorEastAsia" w:eastAsiaTheme="minorEastAsia" w:hAnsiTheme="minorEastAsia" w:hint="eastAsia"/>
                <w:sz w:val="18"/>
                <w:szCs w:val="18"/>
              </w:rPr>
              <w:t xml:space="preserve"> P</w:t>
            </w:r>
            <w:r w:rsidR="008A6901">
              <w:rPr>
                <w:rFonts w:asciiTheme="minorEastAsia" w:eastAsiaTheme="minorEastAsia" w:hAnsiTheme="minorEastAsia"/>
                <w:sz w:val="18"/>
                <w:szCs w:val="18"/>
              </w:rPr>
              <w:t>ractice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宋体"/>
                <w:kern w:val="0"/>
                <w:sz w:val="18"/>
                <w:szCs w:val="18"/>
              </w:rPr>
            </w:pPr>
            <w:r>
              <w:rPr>
                <w:rFonts w:ascii="宋体" w:hint="eastAsia"/>
                <w:kern w:val="0"/>
                <w:sz w:val="18"/>
                <w:szCs w:val="18"/>
              </w:rPr>
              <w:t>12</w:t>
            </w:r>
            <w:r>
              <w:rPr>
                <w:rFonts w:ascii="宋体"/>
                <w:kern w:val="0"/>
                <w:sz w:val="18"/>
                <w:szCs w:val="18"/>
              </w:rPr>
              <w:t>23S00067</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数据</w:t>
            </w:r>
            <w:r>
              <w:rPr>
                <w:rFonts w:asciiTheme="minorEastAsia" w:eastAsiaTheme="minorEastAsia" w:hAnsiTheme="minorEastAsia"/>
                <w:sz w:val="18"/>
                <w:szCs w:val="18"/>
              </w:rPr>
              <w:t>结构实验</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Data Structures and Algorithms</w:t>
            </w:r>
            <w:r>
              <w:rPr>
                <w:rFonts w:asciiTheme="minorEastAsia" w:eastAsiaTheme="minorEastAsia" w:hAnsiTheme="minorEastAsia" w:hint="eastAsia"/>
                <w:sz w:val="18"/>
                <w:szCs w:val="18"/>
              </w:rPr>
              <w:t xml:space="preserve"> P</w:t>
            </w:r>
            <w:r>
              <w:rPr>
                <w:rFonts w:asciiTheme="minorEastAsia" w:eastAsiaTheme="minorEastAsia" w:hAnsiTheme="minorEastAsia"/>
                <w:sz w:val="18"/>
                <w:szCs w:val="18"/>
              </w:rPr>
              <w:t>ractice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5</w:t>
            </w:r>
          </w:p>
        </w:tc>
      </w:tr>
      <w:tr w:rsidR="002E4B48">
        <w:trPr>
          <w:trHeight w:val="510"/>
          <w:jc w:val="center"/>
        </w:trPr>
        <w:tc>
          <w:tcPr>
            <w:tcW w:w="1134" w:type="dxa"/>
            <w:vAlign w:val="center"/>
          </w:tcPr>
          <w:p w:rsidR="002E4B48" w:rsidRDefault="008A6901">
            <w:pPr>
              <w:snapToGrid w:val="0"/>
              <w:jc w:val="center"/>
              <w:rPr>
                <w:rFonts w:ascii="宋体"/>
                <w:kern w:val="0"/>
                <w:sz w:val="18"/>
                <w:szCs w:val="18"/>
              </w:rPr>
            </w:pPr>
            <w:r>
              <w:rPr>
                <w:rFonts w:ascii="宋体"/>
                <w:kern w:val="0"/>
                <w:sz w:val="18"/>
                <w:szCs w:val="18"/>
              </w:rPr>
              <w:t>1223S00068</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生物信息学实验</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Bioinformatics</w:t>
            </w:r>
            <w:r>
              <w:rPr>
                <w:rFonts w:asciiTheme="minorEastAsia" w:eastAsiaTheme="minorEastAsia" w:hAnsiTheme="minorEastAsia" w:hint="eastAsia"/>
                <w:sz w:val="18"/>
                <w:szCs w:val="18"/>
              </w:rPr>
              <w:t xml:space="preserve"> P</w:t>
            </w:r>
            <w:r>
              <w:rPr>
                <w:rFonts w:asciiTheme="minorEastAsia" w:eastAsiaTheme="minorEastAsia" w:hAnsiTheme="minorEastAsia"/>
                <w:sz w:val="18"/>
                <w:szCs w:val="18"/>
              </w:rPr>
              <w:t>ractice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考差</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宋体"/>
                <w:kern w:val="0"/>
                <w:sz w:val="18"/>
                <w:szCs w:val="18"/>
              </w:rPr>
            </w:pPr>
            <w:r>
              <w:rPr>
                <w:rFonts w:ascii="宋体"/>
                <w:kern w:val="0"/>
                <w:sz w:val="18"/>
                <w:szCs w:val="18"/>
              </w:rPr>
              <w:t>1223S00069</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基因组学</w:t>
            </w:r>
            <w:r>
              <w:rPr>
                <w:rFonts w:asciiTheme="minorEastAsia" w:eastAsiaTheme="minorEastAsia" w:hAnsiTheme="minorEastAsia"/>
                <w:sz w:val="18"/>
                <w:szCs w:val="18"/>
              </w:rPr>
              <w:t>实验</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Genomics E</w:t>
            </w:r>
            <w:r>
              <w:rPr>
                <w:rFonts w:asciiTheme="minorEastAsia" w:eastAsiaTheme="minorEastAsia" w:hAnsiTheme="minorEastAsia"/>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5</w:t>
            </w:r>
          </w:p>
        </w:tc>
      </w:tr>
      <w:tr w:rsidR="002E4B48">
        <w:trPr>
          <w:trHeight w:val="510"/>
          <w:jc w:val="center"/>
        </w:trPr>
        <w:tc>
          <w:tcPr>
            <w:tcW w:w="1134" w:type="dxa"/>
            <w:vAlign w:val="center"/>
          </w:tcPr>
          <w:p w:rsidR="002E4B48" w:rsidRDefault="008A6901">
            <w:pPr>
              <w:snapToGrid w:val="0"/>
              <w:jc w:val="center"/>
              <w:rPr>
                <w:rFonts w:ascii="宋体"/>
                <w:kern w:val="0"/>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w:t>
            </w:r>
            <w:r>
              <w:rPr>
                <w:rFonts w:asciiTheme="minorEastAsia" w:eastAsiaTheme="minorEastAsia" w:hAnsiTheme="minorEastAsia"/>
                <w:sz w:val="18"/>
                <w:szCs w:val="18"/>
              </w:rPr>
              <w:t>0</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生物信息学实习实训</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Bioinformatics Training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71</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毕业论文</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Dissertation</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8</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b/>
                <w:sz w:val="18"/>
                <w:szCs w:val="18"/>
              </w:rPr>
              <w:t>合</w:t>
            </w:r>
            <w:r>
              <w:rPr>
                <w:rFonts w:asciiTheme="minorEastAsia" w:eastAsiaTheme="minorEastAsia" w:hAnsiTheme="minorEastAsia" w:hint="eastAsia"/>
                <w:b/>
                <w:sz w:val="18"/>
                <w:szCs w:val="18"/>
              </w:rPr>
              <w:t xml:space="preserve"> </w:t>
            </w:r>
            <w:r>
              <w:rPr>
                <w:rFonts w:asciiTheme="minorEastAsia" w:eastAsiaTheme="minorEastAsia" w:hAnsiTheme="minorEastAsia" w:hint="eastAsia"/>
                <w:b/>
                <w:sz w:val="18"/>
                <w:szCs w:val="18"/>
              </w:rPr>
              <w:t>计</w:t>
            </w:r>
          </w:p>
        </w:tc>
        <w:tc>
          <w:tcPr>
            <w:tcW w:w="4535" w:type="dxa"/>
            <w:vAlign w:val="center"/>
          </w:tcPr>
          <w:p w:rsidR="002E4B48" w:rsidRDefault="002E4B48">
            <w:pPr>
              <w:adjustRightInd w:val="0"/>
              <w:snapToGrid w:val="0"/>
              <w:jc w:val="left"/>
              <w:rPr>
                <w:rFonts w:asciiTheme="minorEastAsia" w:eastAsiaTheme="minorEastAsia" w:hAnsiTheme="minorEastAsia"/>
                <w:sz w:val="18"/>
                <w:szCs w:val="18"/>
              </w:rPr>
            </w:pP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Align w:val="center"/>
          </w:tcPr>
          <w:p w:rsidR="002E4B48" w:rsidRDefault="00241A1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46.5</w:t>
            </w:r>
            <w:r>
              <w:rPr>
                <w:rFonts w:asciiTheme="minorEastAsia" w:eastAsiaTheme="minorEastAsia" w:hAnsiTheme="minorEastAsia"/>
                <w:sz w:val="18"/>
                <w:szCs w:val="18"/>
              </w:rPr>
              <w:fldChar w:fldCharType="end"/>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850</w:t>
            </w:r>
            <w:r>
              <w:rPr>
                <w:rFonts w:asciiTheme="minorEastAsia" w:eastAsiaTheme="minorEastAsia" w:hAnsiTheme="minorEastAsia" w:hint="eastAsia"/>
                <w:sz w:val="18"/>
                <w:szCs w:val="18"/>
              </w:rPr>
              <w:t>/9</w:t>
            </w:r>
            <w:r>
              <w:rPr>
                <w:rFonts w:asciiTheme="minorEastAsia" w:eastAsiaTheme="minorEastAsia" w:hAnsiTheme="minorEastAsia" w:hint="eastAsia"/>
                <w:sz w:val="18"/>
                <w:szCs w:val="18"/>
              </w:rPr>
              <w:t>周</w:t>
            </w:r>
          </w:p>
        </w:tc>
        <w:tc>
          <w:tcPr>
            <w:tcW w:w="567" w:type="dxa"/>
            <w:vAlign w:val="center"/>
          </w:tcPr>
          <w:p w:rsidR="002E4B48" w:rsidRDefault="00241A1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425</w:t>
            </w:r>
            <w:r>
              <w:rPr>
                <w:rFonts w:asciiTheme="minorEastAsia" w:eastAsiaTheme="minorEastAsia" w:hAnsiTheme="minorEastAsia"/>
                <w:sz w:val="18"/>
                <w:szCs w:val="18"/>
              </w:rPr>
              <w:fldChar w:fldCharType="end"/>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425</w:t>
            </w:r>
            <w:r>
              <w:rPr>
                <w:rFonts w:asciiTheme="minorEastAsia" w:eastAsiaTheme="minorEastAsia" w:hAnsiTheme="minorEastAsia" w:hint="eastAsia"/>
                <w:sz w:val="18"/>
                <w:szCs w:val="18"/>
              </w:rPr>
              <w:t>/9</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bl>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bCs/>
          <w:sz w:val="24"/>
        </w:rPr>
        <w:t>2</w:t>
      </w:r>
      <w:r>
        <w:rPr>
          <w:rFonts w:ascii="黑体" w:eastAsia="黑体" w:hint="eastAsia"/>
          <w:bCs/>
          <w:sz w:val="24"/>
        </w:rPr>
        <w:t>.</w:t>
      </w:r>
      <w:r>
        <w:rPr>
          <w:rFonts w:ascii="黑体" w:eastAsia="黑体" w:hint="eastAsia"/>
          <w:bCs/>
          <w:sz w:val="24"/>
        </w:rPr>
        <w:t>专业拓展</w:t>
      </w:r>
      <w:r>
        <w:rPr>
          <w:rFonts w:ascii="黑体" w:eastAsia="黑体"/>
          <w:bCs/>
          <w:sz w:val="24"/>
        </w:rPr>
        <w:t>课（</w:t>
      </w:r>
      <w:r>
        <w:rPr>
          <w:rFonts w:ascii="黑体" w:eastAsia="黑体" w:hint="eastAsia"/>
          <w:bCs/>
          <w:sz w:val="24"/>
        </w:rPr>
        <w:t>最低修读</w:t>
      </w:r>
      <w:r>
        <w:rPr>
          <w:rFonts w:ascii="黑体" w:eastAsia="黑体" w:hint="eastAsia"/>
          <w:bCs/>
          <w:sz w:val="24"/>
        </w:rPr>
        <w:t>35</w:t>
      </w:r>
      <w:r>
        <w:rPr>
          <w:rFonts w:ascii="黑体" w:eastAsia="黑体" w:hint="eastAsia"/>
          <w:bCs/>
          <w:sz w:val="24"/>
        </w:rPr>
        <w:t>学分，其中实践实验环节最低修读</w:t>
      </w:r>
      <w:r>
        <w:rPr>
          <w:rFonts w:ascii="黑体" w:eastAsia="黑体" w:hint="eastAsia"/>
          <w:bCs/>
          <w:sz w:val="24"/>
        </w:rPr>
        <w:t>16.5</w:t>
      </w:r>
      <w:r>
        <w:rPr>
          <w:rFonts w:ascii="黑体" w:eastAsia="黑体" w:hint="eastAsia"/>
          <w:bCs/>
          <w:sz w:val="24"/>
        </w:rPr>
        <w:t>学分</w:t>
      </w:r>
      <w:r>
        <w:rPr>
          <w:rFonts w:ascii="黑体" w:eastAsia="黑体"/>
          <w:bCs/>
          <w:sz w:val="24"/>
        </w:rPr>
        <w:t>）</w:t>
      </w:r>
    </w:p>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w:t>
      </w:r>
      <w:r>
        <w:rPr>
          <w:rFonts w:ascii="黑体" w:eastAsia="黑体" w:hint="eastAsia"/>
          <w:bCs/>
          <w:sz w:val="24"/>
        </w:rPr>
        <w:t>1</w:t>
      </w:r>
      <w:r>
        <w:rPr>
          <w:rFonts w:ascii="黑体" w:eastAsia="黑体" w:hint="eastAsia"/>
          <w:bCs/>
          <w:sz w:val="24"/>
        </w:rPr>
        <w:t>）学术研究方向</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4534"/>
        <w:gridCol w:w="567"/>
        <w:gridCol w:w="568"/>
        <w:gridCol w:w="567"/>
        <w:gridCol w:w="567"/>
        <w:gridCol w:w="567"/>
        <w:gridCol w:w="567"/>
      </w:tblGrid>
      <w:tr w:rsidR="002E4B48">
        <w:trPr>
          <w:trHeight w:val="283"/>
          <w:tblHeader/>
          <w:jc w:val="center"/>
        </w:trPr>
        <w:tc>
          <w:tcPr>
            <w:tcW w:w="1135" w:type="dxa"/>
            <w:vMerge w:val="restart"/>
            <w:tcMar>
              <w:top w:w="57" w:type="dxa"/>
              <w:left w:w="28" w:type="dxa"/>
              <w:bottom w:w="57" w:type="dxa"/>
              <w:right w:w="28" w:type="dxa"/>
            </w:tcMar>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课程号</w:t>
            </w:r>
          </w:p>
        </w:tc>
        <w:tc>
          <w:tcPr>
            <w:tcW w:w="4534" w:type="dxa"/>
            <w:vMerge w:val="restart"/>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课程名称</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Courses Name</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考核</w:t>
            </w:r>
          </w:p>
          <w:p w:rsidR="002E4B48" w:rsidRDefault="008A6901">
            <w:pPr>
              <w:snapToGrid w:val="0"/>
              <w:ind w:leftChars="-50" w:left="-105" w:rightChars="-50" w:right="-105" w:firstLine="6"/>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类型</w:t>
            </w:r>
          </w:p>
        </w:tc>
        <w:tc>
          <w:tcPr>
            <w:tcW w:w="568"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kern w:val="0"/>
                <w:sz w:val="18"/>
                <w:szCs w:val="18"/>
              </w:rPr>
              <w:t>学分</w:t>
            </w:r>
          </w:p>
        </w:tc>
        <w:tc>
          <w:tcPr>
            <w:tcW w:w="1701" w:type="dxa"/>
            <w:gridSpan w:val="3"/>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学时</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开课</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学期</w:t>
            </w:r>
          </w:p>
        </w:tc>
      </w:tr>
      <w:tr w:rsidR="002E4B48">
        <w:trPr>
          <w:trHeight w:val="454"/>
          <w:jc w:val="center"/>
        </w:trPr>
        <w:tc>
          <w:tcPr>
            <w:tcW w:w="1135" w:type="dxa"/>
            <w:vMerge/>
            <w:tcMar>
              <w:top w:w="57" w:type="dxa"/>
              <w:left w:w="28" w:type="dxa"/>
              <w:bottom w:w="57" w:type="dxa"/>
              <w:right w:w="28" w:type="dxa"/>
            </w:tcMar>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4534" w:type="dxa"/>
            <w:vMerge/>
            <w:vAlign w:val="center"/>
          </w:tcPr>
          <w:p w:rsidR="002E4B48" w:rsidRDefault="002E4B48">
            <w:pPr>
              <w:widowControl/>
              <w:snapToGrid w:val="0"/>
              <w:jc w:val="center"/>
              <w:rPr>
                <w:rFonts w:asciiTheme="minorEastAsia" w:eastAsiaTheme="minorEastAsia" w:hAnsiTheme="minorEastAsia"/>
                <w:b/>
                <w:sz w:val="18"/>
                <w:szCs w:val="18"/>
              </w:rPr>
            </w:pPr>
          </w:p>
        </w:tc>
        <w:tc>
          <w:tcPr>
            <w:tcW w:w="567" w:type="dxa"/>
            <w:vMerge/>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568" w:type="dxa"/>
            <w:vMerge/>
            <w:vAlign w:val="center"/>
          </w:tcPr>
          <w:p w:rsidR="002E4B48" w:rsidRDefault="002E4B48">
            <w:pPr>
              <w:snapToGrid w:val="0"/>
              <w:ind w:leftChars="-50" w:left="-105" w:rightChars="-50" w:right="-105"/>
              <w:jc w:val="center"/>
              <w:rPr>
                <w:rFonts w:asciiTheme="minorEastAsia" w:eastAsiaTheme="minorEastAsia" w:hAnsiTheme="minorEastAsia"/>
                <w:b/>
                <w:sz w:val="18"/>
                <w:szCs w:val="18"/>
              </w:rPr>
            </w:pP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小计</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理论</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实验</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实践</w:t>
            </w:r>
          </w:p>
        </w:tc>
        <w:tc>
          <w:tcPr>
            <w:tcW w:w="567" w:type="dxa"/>
            <w:vMerge/>
          </w:tcPr>
          <w:p w:rsidR="002E4B48" w:rsidRDefault="002E4B48">
            <w:pPr>
              <w:snapToGrid w:val="0"/>
              <w:ind w:leftChars="-50" w:left="-105" w:rightChars="-50" w:right="-105"/>
              <w:jc w:val="center"/>
              <w:rPr>
                <w:rFonts w:asciiTheme="minorEastAsia" w:eastAsiaTheme="minorEastAsia" w:hAnsiTheme="minorEastAsia"/>
                <w:b/>
                <w:sz w:val="18"/>
                <w:szCs w:val="18"/>
              </w:rPr>
            </w:pP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1223S00021</w:t>
            </w:r>
          </w:p>
        </w:tc>
        <w:tc>
          <w:tcPr>
            <w:tcW w:w="4534" w:type="dxa"/>
            <w:vAlign w:val="center"/>
          </w:tcPr>
          <w:p w:rsidR="002E4B48" w:rsidRDefault="008A6901">
            <w:pPr>
              <w:snapToGrid w:val="0"/>
              <w:rPr>
                <w:kern w:val="0"/>
                <w:sz w:val="18"/>
                <w:szCs w:val="18"/>
              </w:rPr>
            </w:pPr>
            <w:r>
              <w:rPr>
                <w:rFonts w:hint="eastAsia"/>
                <w:kern w:val="0"/>
                <w:sz w:val="18"/>
                <w:szCs w:val="18"/>
              </w:rPr>
              <w:t>生命科学导论</w:t>
            </w:r>
          </w:p>
          <w:p w:rsidR="002E4B48" w:rsidRDefault="008A6901">
            <w:pPr>
              <w:snapToGrid w:val="0"/>
              <w:rPr>
                <w:rFonts w:asciiTheme="minorEastAsia" w:eastAsiaTheme="minorEastAsia" w:hAnsiTheme="minorEastAsia"/>
                <w:sz w:val="18"/>
                <w:szCs w:val="18"/>
              </w:rPr>
            </w:pPr>
            <w:r>
              <w:rPr>
                <w:kern w:val="0"/>
                <w:sz w:val="18"/>
                <w:szCs w:val="18"/>
              </w:rPr>
              <w:t>Introduction to Life Science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eastAsia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eastAsiaTheme="minorEastAsia" w:hint="eastAsia"/>
                <w:sz w:val="18"/>
                <w:szCs w:val="18"/>
              </w:rPr>
              <w:t>1</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S00001</w:t>
            </w:r>
          </w:p>
        </w:tc>
        <w:tc>
          <w:tcPr>
            <w:tcW w:w="4534"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动物</w:t>
            </w:r>
            <w:r>
              <w:rPr>
                <w:rFonts w:asciiTheme="minorEastAsia" w:eastAsiaTheme="minorEastAsia" w:hAnsiTheme="minorEastAsia"/>
                <w:sz w:val="18"/>
                <w:szCs w:val="18"/>
              </w:rPr>
              <w:t>生物学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Animal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S00002</w:t>
            </w:r>
          </w:p>
        </w:tc>
        <w:tc>
          <w:tcPr>
            <w:tcW w:w="4534"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植物生物学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Plant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S00004</w:t>
            </w:r>
          </w:p>
        </w:tc>
        <w:tc>
          <w:tcPr>
            <w:tcW w:w="4534" w:type="dxa"/>
            <w:vAlign w:val="center"/>
          </w:tcPr>
          <w:p w:rsidR="002E4B48" w:rsidRDefault="008A6901">
            <w:pPr>
              <w:snapToGrid w:val="0"/>
              <w:spacing w:line="264" w:lineRule="auto"/>
              <w:rPr>
                <w:rFonts w:asciiTheme="minorEastAsia" w:eastAsiaTheme="minorEastAsia" w:hAnsiTheme="minorEastAsia"/>
                <w:sz w:val="18"/>
                <w:szCs w:val="18"/>
              </w:rPr>
            </w:pPr>
            <w:r>
              <w:rPr>
                <w:rFonts w:asciiTheme="minorEastAsia" w:eastAsiaTheme="minorEastAsia" w:hAnsiTheme="minorEastAsia" w:hint="eastAsia"/>
                <w:sz w:val="18"/>
                <w:szCs w:val="18"/>
              </w:rPr>
              <w:t>微生物学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Microbiology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80</w:t>
            </w:r>
          </w:p>
        </w:tc>
        <w:tc>
          <w:tcPr>
            <w:tcW w:w="4534"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数学模型</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mathematical model</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1223S06081</w:t>
            </w:r>
          </w:p>
        </w:tc>
        <w:tc>
          <w:tcPr>
            <w:tcW w:w="4534"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结构生物学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Structural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87</w:t>
            </w:r>
          </w:p>
        </w:tc>
        <w:tc>
          <w:tcPr>
            <w:tcW w:w="4534"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系统生物学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systems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83</w:t>
            </w:r>
          </w:p>
        </w:tc>
        <w:tc>
          <w:tcPr>
            <w:tcW w:w="4534"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信息论</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information theory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S00043</w:t>
            </w:r>
          </w:p>
        </w:tc>
        <w:tc>
          <w:tcPr>
            <w:tcW w:w="4534"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分子系统学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Molecular Systematics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S00008</w:t>
            </w:r>
          </w:p>
        </w:tc>
        <w:tc>
          <w:tcPr>
            <w:tcW w:w="4534"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动物</w:t>
            </w:r>
            <w:r>
              <w:rPr>
                <w:rFonts w:asciiTheme="minorEastAsia" w:eastAsiaTheme="minorEastAsia" w:hAnsiTheme="minorEastAsia"/>
                <w:sz w:val="18"/>
                <w:szCs w:val="18"/>
              </w:rPr>
              <w:t>生物学实验</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Animal Biology</w:t>
            </w:r>
            <w:r>
              <w:rPr>
                <w:rFonts w:ascii="宋体" w:hint="eastAsia"/>
                <w:kern w:val="0"/>
                <w:sz w:val="18"/>
                <w:szCs w:val="18"/>
              </w:rPr>
              <w:t xml:space="preserve"> E</w:t>
            </w:r>
            <w:r>
              <w:rPr>
                <w:rFonts w:ascii="宋体"/>
                <w:kern w:val="0"/>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23S00050</w:t>
            </w:r>
          </w:p>
        </w:tc>
        <w:tc>
          <w:tcPr>
            <w:tcW w:w="4534"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合成生物学</w:t>
            </w:r>
          </w:p>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sz w:val="18"/>
                <w:szCs w:val="18"/>
              </w:rPr>
              <w:t>Synthetic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7</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S00009</w:t>
            </w:r>
          </w:p>
        </w:tc>
        <w:tc>
          <w:tcPr>
            <w:tcW w:w="4534"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植物</w:t>
            </w:r>
            <w:r>
              <w:rPr>
                <w:rFonts w:asciiTheme="minorEastAsia" w:eastAsiaTheme="minorEastAsia" w:hAnsiTheme="minorEastAsia"/>
                <w:sz w:val="18"/>
                <w:szCs w:val="18"/>
              </w:rPr>
              <w:t>生物学实验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Plant Biology</w:t>
            </w:r>
            <w:r>
              <w:rPr>
                <w:rFonts w:ascii="宋体" w:hint="eastAsia"/>
                <w:kern w:val="0"/>
                <w:sz w:val="18"/>
                <w:szCs w:val="18"/>
              </w:rPr>
              <w:t xml:space="preserve"> E</w:t>
            </w:r>
            <w:r>
              <w:rPr>
                <w:rFonts w:ascii="宋体"/>
                <w:kern w:val="0"/>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sz w:val="18"/>
                <w:szCs w:val="18"/>
              </w:rPr>
              <w:lastRenderedPageBreak/>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S00011</w:t>
            </w:r>
          </w:p>
        </w:tc>
        <w:tc>
          <w:tcPr>
            <w:tcW w:w="4534" w:type="dxa"/>
            <w:vAlign w:val="center"/>
          </w:tcPr>
          <w:p w:rsidR="002E4B48" w:rsidRDefault="008A6901">
            <w:pPr>
              <w:snapToGrid w:val="0"/>
              <w:rPr>
                <w:rFonts w:ascii="宋体"/>
                <w:kern w:val="0"/>
                <w:sz w:val="18"/>
                <w:szCs w:val="18"/>
              </w:rPr>
            </w:pPr>
            <w:r>
              <w:rPr>
                <w:rFonts w:ascii="宋体" w:hint="eastAsia"/>
                <w:kern w:val="0"/>
                <w:sz w:val="18"/>
                <w:szCs w:val="18"/>
              </w:rPr>
              <w:t>微生物学实验</w:t>
            </w:r>
          </w:p>
          <w:p w:rsidR="002E4B48" w:rsidRDefault="008A6901">
            <w:pPr>
              <w:snapToGrid w:val="0"/>
              <w:jc w:val="left"/>
              <w:rPr>
                <w:rFonts w:asciiTheme="minorEastAsia" w:eastAsiaTheme="minorEastAsia" w:hAnsiTheme="minorEastAsia"/>
                <w:sz w:val="18"/>
                <w:szCs w:val="18"/>
              </w:rPr>
            </w:pPr>
            <w:r>
              <w:rPr>
                <w:rFonts w:ascii="宋体" w:hint="eastAsia"/>
                <w:kern w:val="0"/>
                <w:sz w:val="18"/>
                <w:szCs w:val="18"/>
              </w:rPr>
              <w:t>Microbiology E</w:t>
            </w:r>
            <w:r>
              <w:rPr>
                <w:rFonts w:ascii="宋体"/>
                <w:kern w:val="0"/>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84</w:t>
            </w:r>
          </w:p>
        </w:tc>
        <w:tc>
          <w:tcPr>
            <w:tcW w:w="4534" w:type="dxa"/>
            <w:vAlign w:val="center"/>
          </w:tcPr>
          <w:p w:rsidR="002E4B48" w:rsidRDefault="008A6901">
            <w:pPr>
              <w:snapToGrid w:val="0"/>
              <w:rPr>
                <w:rFonts w:ascii="宋体"/>
                <w:kern w:val="0"/>
                <w:sz w:val="18"/>
                <w:szCs w:val="18"/>
              </w:rPr>
            </w:pPr>
            <w:r>
              <w:rPr>
                <w:rFonts w:ascii="宋体" w:hint="eastAsia"/>
                <w:kern w:val="0"/>
                <w:sz w:val="18"/>
                <w:szCs w:val="18"/>
              </w:rPr>
              <w:t>Matlab</w:t>
            </w:r>
            <w:r>
              <w:rPr>
                <w:rFonts w:ascii="宋体" w:hint="eastAsia"/>
                <w:kern w:val="0"/>
                <w:sz w:val="18"/>
                <w:szCs w:val="18"/>
              </w:rPr>
              <w:t>和生物数学模型综合实践</w:t>
            </w:r>
          </w:p>
          <w:p w:rsidR="002E4B48" w:rsidRDefault="008A6901">
            <w:pPr>
              <w:snapToGrid w:val="0"/>
              <w:rPr>
                <w:rFonts w:ascii="宋体"/>
                <w:kern w:val="0"/>
                <w:sz w:val="18"/>
                <w:szCs w:val="18"/>
              </w:rPr>
            </w:pPr>
            <w:r>
              <w:rPr>
                <w:rFonts w:ascii="宋体" w:hint="eastAsia"/>
                <w:kern w:val="0"/>
                <w:sz w:val="18"/>
                <w:szCs w:val="18"/>
              </w:rPr>
              <w:t xml:space="preserve">Matlab and </w:t>
            </w:r>
            <w:r>
              <w:rPr>
                <w:rFonts w:ascii="宋体"/>
                <w:kern w:val="0"/>
                <w:sz w:val="18"/>
                <w:szCs w:val="18"/>
              </w:rPr>
              <w:t>Comprehensive Practice of Biological Mathematical Model</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00049</w:t>
            </w:r>
          </w:p>
        </w:tc>
        <w:tc>
          <w:tcPr>
            <w:tcW w:w="4534" w:type="dxa"/>
            <w:vAlign w:val="center"/>
          </w:tcPr>
          <w:p w:rsidR="002E4B48" w:rsidRDefault="008A6901">
            <w:pPr>
              <w:snapToGrid w:val="0"/>
              <w:rPr>
                <w:rFonts w:ascii="宋体"/>
                <w:kern w:val="0"/>
                <w:sz w:val="18"/>
                <w:szCs w:val="18"/>
              </w:rPr>
            </w:pPr>
            <w:r>
              <w:rPr>
                <w:rFonts w:ascii="宋体" w:hint="eastAsia"/>
                <w:kern w:val="0"/>
                <w:sz w:val="18"/>
                <w:szCs w:val="18"/>
              </w:rPr>
              <w:t>现代分子生物学实验技术</w:t>
            </w:r>
          </w:p>
          <w:p w:rsidR="002E4B48" w:rsidRDefault="008A6901">
            <w:pPr>
              <w:snapToGrid w:val="0"/>
              <w:rPr>
                <w:rFonts w:ascii="宋体"/>
                <w:kern w:val="0"/>
                <w:sz w:val="18"/>
                <w:szCs w:val="18"/>
              </w:rPr>
            </w:pPr>
            <w:r>
              <w:rPr>
                <w:rFonts w:asciiTheme="minorEastAsia" w:eastAsiaTheme="minorEastAsia" w:hAnsiTheme="minorEastAsia" w:hint="eastAsia"/>
                <w:sz w:val="18"/>
                <w:szCs w:val="18"/>
              </w:rPr>
              <w:t>Modern Molecular Biology Experimental Technique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7</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S00027</w:t>
            </w:r>
          </w:p>
        </w:tc>
        <w:tc>
          <w:tcPr>
            <w:tcW w:w="4534"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现代生物化学实验技术</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Modern Biochemistry Experimental Technique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68</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68</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78</w:t>
            </w:r>
          </w:p>
        </w:tc>
        <w:tc>
          <w:tcPr>
            <w:tcW w:w="4534" w:type="dxa"/>
            <w:vAlign w:val="center"/>
          </w:tcPr>
          <w:p w:rsidR="002E4B48" w:rsidRDefault="008A6901">
            <w:pPr>
              <w:adjustRightInd w:val="0"/>
              <w:snapToGrid w:val="0"/>
              <w:jc w:val="left"/>
              <w:rPr>
                <w:rFonts w:asciiTheme="minorEastAsia" w:eastAsiaTheme="minorEastAsia" w:hAnsiTheme="minorEastAsia"/>
                <w:sz w:val="18"/>
                <w:szCs w:val="18"/>
              </w:rPr>
            </w:pPr>
            <w:bookmarkStart w:id="6" w:name="_Hlk181393085"/>
            <w:r>
              <w:rPr>
                <w:rFonts w:asciiTheme="minorEastAsia" w:eastAsiaTheme="minorEastAsia" w:hAnsiTheme="minorEastAsia" w:hint="eastAsia"/>
                <w:sz w:val="18"/>
                <w:szCs w:val="18"/>
              </w:rPr>
              <w:t>生物信息学</w:t>
            </w:r>
            <w:r>
              <w:rPr>
                <w:rFonts w:asciiTheme="minorEastAsia" w:eastAsiaTheme="minorEastAsia" w:hAnsiTheme="minorEastAsia"/>
                <w:sz w:val="18"/>
                <w:szCs w:val="18"/>
              </w:rPr>
              <w:t>数据分析</w:t>
            </w:r>
            <w:r>
              <w:rPr>
                <w:rFonts w:asciiTheme="minorEastAsia" w:eastAsiaTheme="minorEastAsia" w:hAnsiTheme="minorEastAsia" w:hint="eastAsia"/>
                <w:sz w:val="18"/>
                <w:szCs w:val="18"/>
              </w:rPr>
              <w:t>综合</w:t>
            </w:r>
            <w:r>
              <w:rPr>
                <w:rFonts w:asciiTheme="minorEastAsia" w:eastAsiaTheme="minorEastAsia" w:hAnsiTheme="minorEastAsia"/>
                <w:sz w:val="18"/>
                <w:szCs w:val="18"/>
              </w:rPr>
              <w:t>实践</w:t>
            </w:r>
          </w:p>
          <w:bookmarkEnd w:id="6"/>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Comprehensive Practice of Bioinformatics Data Analysis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85</w:t>
            </w:r>
          </w:p>
        </w:tc>
        <w:tc>
          <w:tcPr>
            <w:tcW w:w="4534"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科研创新训练</w:t>
            </w:r>
            <w:r>
              <w:rPr>
                <w:rFonts w:asciiTheme="minorEastAsia" w:eastAsiaTheme="minorEastAsia" w:hAnsiTheme="minorEastAsia" w:hint="eastAsia"/>
                <w:sz w:val="18"/>
                <w:szCs w:val="18"/>
              </w:rPr>
              <w:tab/>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Scientific Research Innovation Training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7</w:t>
            </w:r>
          </w:p>
        </w:tc>
      </w:tr>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bookmarkStart w:id="7" w:name="_Hlk136002229"/>
            <w:r>
              <w:rPr>
                <w:rFonts w:asciiTheme="minorEastAsia" w:eastAsiaTheme="minorEastAsia" w:hAnsiTheme="minorEastAsia" w:hint="eastAsia"/>
                <w:sz w:val="18"/>
                <w:szCs w:val="18"/>
              </w:rPr>
              <w:t>1</w:t>
            </w:r>
            <w:r>
              <w:rPr>
                <w:rFonts w:asciiTheme="minorEastAsia" w:eastAsiaTheme="minorEastAsia" w:hAnsiTheme="minorEastAsia"/>
                <w:sz w:val="18"/>
                <w:szCs w:val="18"/>
              </w:rPr>
              <w:t>223S00032</w:t>
            </w:r>
          </w:p>
        </w:tc>
        <w:tc>
          <w:tcPr>
            <w:tcW w:w="4534" w:type="dxa"/>
            <w:vAlign w:val="center"/>
          </w:tcPr>
          <w:p w:rsidR="002E4B48" w:rsidRDefault="008A6901">
            <w:pPr>
              <w:adjustRightInd w:val="0"/>
              <w:snapToGrid w:val="0"/>
              <w:jc w:val="left"/>
              <w:rPr>
                <w:rFonts w:eastAsiaTheme="minorEastAsia"/>
                <w:sz w:val="18"/>
                <w:szCs w:val="18"/>
              </w:rPr>
            </w:pPr>
            <w:r>
              <w:rPr>
                <w:rFonts w:eastAsiaTheme="minorEastAsia" w:hint="eastAsia"/>
                <w:sz w:val="18"/>
                <w:szCs w:val="18"/>
              </w:rPr>
              <w:t>管理学</w:t>
            </w:r>
          </w:p>
          <w:p w:rsidR="002E4B48" w:rsidRDefault="008A6901">
            <w:pPr>
              <w:adjustRightInd w:val="0"/>
              <w:snapToGrid w:val="0"/>
              <w:jc w:val="left"/>
              <w:rPr>
                <w:rFonts w:asciiTheme="minorEastAsia" w:eastAsiaTheme="minorEastAsia" w:hAnsiTheme="minorEastAsia"/>
                <w:sz w:val="18"/>
                <w:szCs w:val="18"/>
              </w:rPr>
            </w:pPr>
            <w:r>
              <w:rPr>
                <w:rFonts w:eastAsiaTheme="minorEastAsia" w:hint="eastAsia"/>
                <w:sz w:val="18"/>
                <w:szCs w:val="18"/>
              </w:rPr>
              <w:t>M</w:t>
            </w:r>
            <w:r>
              <w:rPr>
                <w:rFonts w:eastAsiaTheme="minorEastAsia"/>
                <w:sz w:val="18"/>
                <w:szCs w:val="18"/>
              </w:rPr>
              <w:t>anagement</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bookmarkEnd w:id="7"/>
      <w:tr w:rsidR="002E4B48">
        <w:trPr>
          <w:trHeight w:val="510"/>
          <w:jc w:val="center"/>
        </w:trPr>
        <w:tc>
          <w:tcPr>
            <w:tcW w:w="1135"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b/>
                <w:sz w:val="18"/>
                <w:szCs w:val="18"/>
              </w:rPr>
              <w:t>合</w:t>
            </w:r>
            <w:r>
              <w:rPr>
                <w:rFonts w:asciiTheme="minorEastAsia" w:eastAsiaTheme="minorEastAsia" w:hAnsiTheme="minorEastAsia" w:hint="eastAsia"/>
                <w:b/>
                <w:sz w:val="18"/>
                <w:szCs w:val="18"/>
              </w:rPr>
              <w:t xml:space="preserve"> </w:t>
            </w:r>
            <w:r>
              <w:rPr>
                <w:rFonts w:asciiTheme="minorEastAsia" w:eastAsiaTheme="minorEastAsia" w:hAnsiTheme="minorEastAsia" w:hint="eastAsia"/>
                <w:b/>
                <w:sz w:val="18"/>
                <w:szCs w:val="18"/>
              </w:rPr>
              <w:t>计</w:t>
            </w:r>
          </w:p>
        </w:tc>
        <w:tc>
          <w:tcPr>
            <w:tcW w:w="4534" w:type="dxa"/>
            <w:vAlign w:val="center"/>
          </w:tcPr>
          <w:p w:rsidR="002E4B48" w:rsidRDefault="002E4B48">
            <w:pPr>
              <w:adjustRightInd w:val="0"/>
              <w:snapToGrid w:val="0"/>
              <w:jc w:val="left"/>
              <w:rPr>
                <w:rFonts w:asciiTheme="minorEastAsia" w:eastAsiaTheme="minorEastAsia" w:hAnsiTheme="minorEastAsia"/>
                <w:sz w:val="18"/>
                <w:szCs w:val="18"/>
              </w:rPr>
            </w:pP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Align w:val="center"/>
          </w:tcPr>
          <w:p w:rsidR="002E4B48" w:rsidRDefault="00241A1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fldChar w:fldCharType="begin"/>
            </w:r>
            <w:r w:rsidR="008A6901">
              <w:rPr>
                <w:rFonts w:asciiTheme="minorEastAsia" w:eastAsiaTheme="minorEastAsia" w:hAnsiTheme="minorEastAsia"/>
                <w:sz w:val="18"/>
                <w:szCs w:val="18"/>
              </w:rPr>
              <w:instrText xml:space="preserve"> =SUM(ABOVE) </w:instrText>
            </w:r>
            <w:r>
              <w:rPr>
                <w:rFonts w:asciiTheme="minorEastAsia" w:eastAsiaTheme="minorEastAsia" w:hAnsiTheme="minorEastAsia"/>
                <w:sz w:val="18"/>
                <w:szCs w:val="18"/>
              </w:rPr>
              <w:fldChar w:fldCharType="separate"/>
            </w:r>
            <w:r w:rsidR="008A6901">
              <w:rPr>
                <w:rFonts w:asciiTheme="minorEastAsia" w:eastAsiaTheme="minorEastAsia" w:hAnsiTheme="minorEastAsia"/>
                <w:sz w:val="18"/>
                <w:szCs w:val="18"/>
              </w:rPr>
              <w:t>41.5</w:t>
            </w:r>
            <w:r>
              <w:rPr>
                <w:rFonts w:asciiTheme="minorEastAsia" w:eastAsiaTheme="minorEastAsia" w:hAnsiTheme="minorEastAsia"/>
                <w:sz w:val="18"/>
                <w:szCs w:val="18"/>
              </w:rPr>
              <w:fldChar w:fldCharType="end"/>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6446</w:t>
            </w:r>
            <w:r>
              <w:rPr>
                <w:rFonts w:asciiTheme="minorEastAsia" w:eastAsiaTheme="minorEastAsia" w:hAnsiTheme="minorEastAsia" w:hint="eastAsia"/>
                <w:sz w:val="18"/>
                <w:szCs w:val="18"/>
              </w:rPr>
              <w:t>/</w:t>
            </w:r>
            <w:r>
              <w:rPr>
                <w:rFonts w:asciiTheme="minorEastAsia" w:eastAsiaTheme="minorEastAsia" w:hAnsiTheme="minorEastAsia"/>
                <w:sz w:val="18"/>
                <w:szCs w:val="18"/>
              </w:rPr>
              <w:t>10</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238</w:t>
            </w:r>
            <w:r>
              <w:rPr>
                <w:rFonts w:asciiTheme="minorEastAsia" w:eastAsiaTheme="minorEastAsia" w:hAnsiTheme="minorEastAsia" w:hint="eastAsia"/>
                <w:sz w:val="18"/>
                <w:szCs w:val="18"/>
              </w:rPr>
              <w:t>/</w:t>
            </w:r>
            <w:r>
              <w:rPr>
                <w:rFonts w:asciiTheme="minorEastAsia" w:eastAsiaTheme="minorEastAsia" w:hAnsiTheme="minorEastAsia"/>
                <w:sz w:val="18"/>
                <w:szCs w:val="18"/>
              </w:rPr>
              <w:t>10</w:t>
            </w:r>
            <w:r>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bl>
    <w:p w:rsidR="002E4B48" w:rsidRDefault="008A6901">
      <w:pPr>
        <w:autoSpaceDE w:val="0"/>
        <w:autoSpaceDN w:val="0"/>
        <w:adjustRightInd w:val="0"/>
        <w:spacing w:line="360" w:lineRule="auto"/>
        <w:ind w:firstLineChars="200" w:firstLine="480"/>
        <w:rPr>
          <w:rFonts w:ascii="黑体" w:eastAsia="黑体"/>
          <w:bCs/>
          <w:sz w:val="24"/>
        </w:rPr>
      </w:pPr>
      <w:r>
        <w:rPr>
          <w:rFonts w:ascii="黑体" w:eastAsia="黑体" w:hint="eastAsia"/>
          <w:bCs/>
          <w:sz w:val="24"/>
        </w:rPr>
        <w:t>（</w:t>
      </w:r>
      <w:r>
        <w:rPr>
          <w:rFonts w:ascii="黑体" w:eastAsia="黑体" w:hint="eastAsia"/>
          <w:bCs/>
          <w:sz w:val="24"/>
        </w:rPr>
        <w:t>2</w:t>
      </w:r>
      <w:r>
        <w:rPr>
          <w:rFonts w:ascii="黑体" w:eastAsia="黑体" w:hint="eastAsia"/>
          <w:bCs/>
          <w:sz w:val="24"/>
        </w:rPr>
        <w:t>）就业创业方向</w:t>
      </w:r>
      <w:r>
        <w:rPr>
          <w:rFonts w:ascii="黑体" w:eastAsia="黑体" w:hint="eastAsia"/>
          <w:bCs/>
          <w:sz w:val="24"/>
        </w:rPr>
        <w:t xml:space="preserve">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7"/>
        <w:gridCol w:w="567"/>
      </w:tblGrid>
      <w:tr w:rsidR="002E4B48">
        <w:trPr>
          <w:trHeight w:val="283"/>
          <w:tblHeader/>
          <w:jc w:val="center"/>
        </w:trPr>
        <w:tc>
          <w:tcPr>
            <w:tcW w:w="1134" w:type="dxa"/>
            <w:vMerge w:val="restart"/>
            <w:tcMar>
              <w:top w:w="57" w:type="dxa"/>
              <w:left w:w="28" w:type="dxa"/>
              <w:bottom w:w="57" w:type="dxa"/>
              <w:right w:w="28" w:type="dxa"/>
            </w:tcMar>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课程号</w:t>
            </w:r>
          </w:p>
        </w:tc>
        <w:tc>
          <w:tcPr>
            <w:tcW w:w="4535" w:type="dxa"/>
            <w:vMerge w:val="restart"/>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课程名称</w:t>
            </w:r>
          </w:p>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b/>
                <w:sz w:val="18"/>
                <w:szCs w:val="18"/>
              </w:rPr>
              <w:t>Courses Name</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考核</w:t>
            </w:r>
          </w:p>
          <w:p w:rsidR="002E4B48" w:rsidRDefault="008A6901">
            <w:pPr>
              <w:snapToGrid w:val="0"/>
              <w:ind w:leftChars="-50" w:left="-105" w:rightChars="-50" w:right="-105" w:firstLine="6"/>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类型</w:t>
            </w:r>
          </w:p>
        </w:tc>
        <w:tc>
          <w:tcPr>
            <w:tcW w:w="568"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kern w:val="0"/>
                <w:sz w:val="18"/>
                <w:szCs w:val="18"/>
              </w:rPr>
              <w:t>学分</w:t>
            </w:r>
          </w:p>
        </w:tc>
        <w:tc>
          <w:tcPr>
            <w:tcW w:w="1701" w:type="dxa"/>
            <w:gridSpan w:val="3"/>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学时</w:t>
            </w:r>
          </w:p>
        </w:tc>
        <w:tc>
          <w:tcPr>
            <w:tcW w:w="567" w:type="dxa"/>
            <w:vMerge w:val="restart"/>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开课</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学期</w:t>
            </w:r>
          </w:p>
        </w:tc>
      </w:tr>
      <w:tr w:rsidR="002E4B48">
        <w:trPr>
          <w:trHeight w:val="454"/>
          <w:jc w:val="center"/>
        </w:trPr>
        <w:tc>
          <w:tcPr>
            <w:tcW w:w="1134" w:type="dxa"/>
            <w:vMerge/>
            <w:tcMar>
              <w:top w:w="57" w:type="dxa"/>
              <w:left w:w="28" w:type="dxa"/>
              <w:bottom w:w="57" w:type="dxa"/>
              <w:right w:w="28" w:type="dxa"/>
            </w:tcMar>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4535" w:type="dxa"/>
            <w:vMerge/>
            <w:vAlign w:val="center"/>
          </w:tcPr>
          <w:p w:rsidR="002E4B48" w:rsidRDefault="002E4B48">
            <w:pPr>
              <w:widowControl/>
              <w:snapToGrid w:val="0"/>
              <w:jc w:val="center"/>
              <w:rPr>
                <w:rFonts w:asciiTheme="minorEastAsia" w:eastAsiaTheme="minorEastAsia" w:hAnsiTheme="minorEastAsia"/>
                <w:b/>
                <w:sz w:val="18"/>
                <w:szCs w:val="18"/>
              </w:rPr>
            </w:pPr>
          </w:p>
        </w:tc>
        <w:tc>
          <w:tcPr>
            <w:tcW w:w="567" w:type="dxa"/>
            <w:vMerge/>
            <w:vAlign w:val="center"/>
          </w:tcPr>
          <w:p w:rsidR="002E4B48" w:rsidRDefault="002E4B48">
            <w:pPr>
              <w:widowControl/>
              <w:snapToGrid w:val="0"/>
              <w:ind w:leftChars="-50" w:left="-105" w:rightChars="-50" w:right="-105"/>
              <w:jc w:val="center"/>
              <w:rPr>
                <w:rFonts w:asciiTheme="minorEastAsia" w:eastAsiaTheme="minorEastAsia" w:hAnsiTheme="minorEastAsia"/>
                <w:b/>
                <w:sz w:val="18"/>
                <w:szCs w:val="18"/>
              </w:rPr>
            </w:pPr>
          </w:p>
        </w:tc>
        <w:tc>
          <w:tcPr>
            <w:tcW w:w="568" w:type="dxa"/>
            <w:vMerge/>
            <w:vAlign w:val="center"/>
          </w:tcPr>
          <w:p w:rsidR="002E4B48" w:rsidRDefault="002E4B48">
            <w:pPr>
              <w:snapToGrid w:val="0"/>
              <w:ind w:leftChars="-50" w:left="-105" w:rightChars="-50" w:right="-105"/>
              <w:jc w:val="center"/>
              <w:rPr>
                <w:rFonts w:asciiTheme="minorEastAsia" w:eastAsiaTheme="minorEastAsia" w:hAnsiTheme="minorEastAsia"/>
                <w:b/>
                <w:sz w:val="18"/>
                <w:szCs w:val="18"/>
              </w:rPr>
            </w:pP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小计</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理论</w:t>
            </w:r>
          </w:p>
        </w:tc>
        <w:tc>
          <w:tcPr>
            <w:tcW w:w="567" w:type="dxa"/>
            <w:vAlign w:val="center"/>
          </w:tcPr>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实验</w:t>
            </w:r>
          </w:p>
          <w:p w:rsidR="002E4B48" w:rsidRDefault="008A6901">
            <w:pPr>
              <w:snapToGrid w:val="0"/>
              <w:ind w:leftChars="-50" w:left="-105" w:rightChars="-50" w:right="-105"/>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实践</w:t>
            </w:r>
          </w:p>
        </w:tc>
        <w:tc>
          <w:tcPr>
            <w:tcW w:w="567" w:type="dxa"/>
            <w:vMerge/>
          </w:tcPr>
          <w:p w:rsidR="002E4B48" w:rsidRDefault="002E4B48">
            <w:pPr>
              <w:snapToGrid w:val="0"/>
              <w:ind w:leftChars="-50" w:left="-105" w:rightChars="-50" w:right="-105"/>
              <w:jc w:val="center"/>
              <w:rPr>
                <w:rFonts w:asciiTheme="minorEastAsia" w:eastAsiaTheme="minorEastAsia" w:hAnsiTheme="minorEastAsia"/>
                <w:b/>
                <w:sz w:val="18"/>
                <w:szCs w:val="18"/>
              </w:rPr>
            </w:pP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1223S00021</w:t>
            </w:r>
          </w:p>
        </w:tc>
        <w:tc>
          <w:tcPr>
            <w:tcW w:w="4535" w:type="dxa"/>
            <w:vAlign w:val="center"/>
          </w:tcPr>
          <w:p w:rsidR="002E4B48" w:rsidRDefault="008A6901">
            <w:pPr>
              <w:snapToGrid w:val="0"/>
              <w:rPr>
                <w:kern w:val="0"/>
                <w:sz w:val="18"/>
                <w:szCs w:val="18"/>
              </w:rPr>
            </w:pPr>
            <w:r>
              <w:rPr>
                <w:rFonts w:hint="eastAsia"/>
                <w:kern w:val="0"/>
                <w:sz w:val="18"/>
                <w:szCs w:val="18"/>
              </w:rPr>
              <w:t>生命科学导论</w:t>
            </w:r>
          </w:p>
          <w:p w:rsidR="002E4B48" w:rsidRDefault="008A6901">
            <w:pPr>
              <w:snapToGrid w:val="0"/>
              <w:rPr>
                <w:rFonts w:asciiTheme="minorEastAsia" w:eastAsiaTheme="minorEastAsia" w:hAnsiTheme="minorEastAsia"/>
                <w:sz w:val="18"/>
                <w:szCs w:val="18"/>
              </w:rPr>
            </w:pPr>
            <w:r>
              <w:rPr>
                <w:kern w:val="0"/>
                <w:sz w:val="18"/>
                <w:szCs w:val="18"/>
              </w:rPr>
              <w:t>Introduction to Life</w:t>
            </w:r>
            <w:r>
              <w:rPr>
                <w:kern w:val="0"/>
                <w:sz w:val="18"/>
                <w:szCs w:val="18"/>
              </w:rPr>
              <w:t xml:space="preserve"> Science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eastAsia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S00001</w:t>
            </w:r>
          </w:p>
        </w:tc>
        <w:tc>
          <w:tcPr>
            <w:tcW w:w="4535"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动物</w:t>
            </w:r>
            <w:r>
              <w:rPr>
                <w:rFonts w:asciiTheme="minorEastAsia" w:eastAsiaTheme="minorEastAsia" w:hAnsiTheme="minorEastAsia"/>
                <w:sz w:val="18"/>
                <w:szCs w:val="18"/>
              </w:rPr>
              <w:t>生物学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Animal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S00002</w:t>
            </w:r>
          </w:p>
        </w:tc>
        <w:tc>
          <w:tcPr>
            <w:tcW w:w="4535"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植物生物学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Plant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S00004</w:t>
            </w:r>
          </w:p>
        </w:tc>
        <w:tc>
          <w:tcPr>
            <w:tcW w:w="4535" w:type="dxa"/>
            <w:vAlign w:val="center"/>
          </w:tcPr>
          <w:p w:rsidR="002E4B48" w:rsidRDefault="008A6901">
            <w:pPr>
              <w:snapToGrid w:val="0"/>
              <w:spacing w:line="264" w:lineRule="auto"/>
              <w:rPr>
                <w:rFonts w:asciiTheme="minorEastAsia" w:eastAsiaTheme="minorEastAsia" w:hAnsiTheme="minorEastAsia"/>
                <w:sz w:val="18"/>
                <w:szCs w:val="18"/>
              </w:rPr>
            </w:pPr>
            <w:r>
              <w:rPr>
                <w:rFonts w:asciiTheme="minorEastAsia" w:eastAsiaTheme="minorEastAsia" w:hAnsiTheme="minorEastAsia" w:hint="eastAsia"/>
                <w:sz w:val="18"/>
                <w:szCs w:val="18"/>
              </w:rPr>
              <w:t>微生物学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Microbiology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80</w:t>
            </w:r>
          </w:p>
        </w:tc>
        <w:tc>
          <w:tcPr>
            <w:tcW w:w="4535"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数学模型</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mathematical model</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81</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结构生物学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Structural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87</w:t>
            </w:r>
          </w:p>
        </w:tc>
        <w:tc>
          <w:tcPr>
            <w:tcW w:w="4535"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系统生物学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systems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83</w:t>
            </w:r>
          </w:p>
        </w:tc>
        <w:tc>
          <w:tcPr>
            <w:tcW w:w="4535"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信息论</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information theory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S00043</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分子系统学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Molecular Systematics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S00008</w:t>
            </w:r>
          </w:p>
        </w:tc>
        <w:tc>
          <w:tcPr>
            <w:tcW w:w="4535"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动物</w:t>
            </w:r>
            <w:r>
              <w:rPr>
                <w:rFonts w:asciiTheme="minorEastAsia" w:eastAsiaTheme="minorEastAsia" w:hAnsiTheme="minorEastAsia"/>
                <w:sz w:val="18"/>
                <w:szCs w:val="18"/>
              </w:rPr>
              <w:t>生物学实验</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Animal Biology</w:t>
            </w:r>
            <w:r>
              <w:rPr>
                <w:rFonts w:ascii="宋体" w:hint="eastAsia"/>
                <w:kern w:val="0"/>
                <w:sz w:val="18"/>
                <w:szCs w:val="18"/>
              </w:rPr>
              <w:t xml:space="preserve"> E</w:t>
            </w:r>
            <w:r>
              <w:rPr>
                <w:rFonts w:ascii="宋体"/>
                <w:kern w:val="0"/>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S00009</w:t>
            </w:r>
          </w:p>
        </w:tc>
        <w:tc>
          <w:tcPr>
            <w:tcW w:w="4535" w:type="dxa"/>
            <w:vAlign w:val="center"/>
          </w:tcPr>
          <w:p w:rsidR="002E4B48" w:rsidRDefault="008A6901">
            <w:pPr>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植物</w:t>
            </w:r>
            <w:r>
              <w:rPr>
                <w:rFonts w:asciiTheme="minorEastAsia" w:eastAsiaTheme="minorEastAsia" w:hAnsiTheme="minorEastAsia"/>
                <w:sz w:val="18"/>
                <w:szCs w:val="18"/>
              </w:rPr>
              <w:t>生物学实验</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Plant Biology</w:t>
            </w:r>
            <w:r>
              <w:rPr>
                <w:rFonts w:ascii="宋体" w:hint="eastAsia"/>
                <w:kern w:val="0"/>
                <w:sz w:val="18"/>
                <w:szCs w:val="18"/>
              </w:rPr>
              <w:t xml:space="preserve"> E</w:t>
            </w:r>
            <w:r>
              <w:rPr>
                <w:rFonts w:ascii="宋体"/>
                <w:kern w:val="0"/>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b/>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S00011</w:t>
            </w:r>
          </w:p>
        </w:tc>
        <w:tc>
          <w:tcPr>
            <w:tcW w:w="4535" w:type="dxa"/>
            <w:vAlign w:val="center"/>
          </w:tcPr>
          <w:p w:rsidR="002E4B48" w:rsidRDefault="008A6901">
            <w:pPr>
              <w:snapToGrid w:val="0"/>
              <w:rPr>
                <w:rFonts w:ascii="宋体"/>
                <w:kern w:val="0"/>
                <w:sz w:val="18"/>
                <w:szCs w:val="18"/>
              </w:rPr>
            </w:pPr>
            <w:r>
              <w:rPr>
                <w:rFonts w:ascii="宋体" w:hint="eastAsia"/>
                <w:kern w:val="0"/>
                <w:sz w:val="18"/>
                <w:szCs w:val="18"/>
              </w:rPr>
              <w:t>微生物学实验</w:t>
            </w:r>
          </w:p>
          <w:p w:rsidR="002E4B48" w:rsidRDefault="008A6901">
            <w:pPr>
              <w:snapToGrid w:val="0"/>
              <w:jc w:val="left"/>
              <w:rPr>
                <w:rFonts w:asciiTheme="minorEastAsia" w:eastAsiaTheme="minorEastAsia" w:hAnsiTheme="minorEastAsia"/>
                <w:sz w:val="18"/>
                <w:szCs w:val="18"/>
              </w:rPr>
            </w:pPr>
            <w:r>
              <w:rPr>
                <w:rFonts w:ascii="宋体" w:hint="eastAsia"/>
                <w:kern w:val="0"/>
                <w:sz w:val="18"/>
                <w:szCs w:val="18"/>
              </w:rPr>
              <w:t>Microbiology E</w:t>
            </w:r>
            <w:r>
              <w:rPr>
                <w:rFonts w:ascii="宋体"/>
                <w:kern w:val="0"/>
                <w:sz w:val="18"/>
                <w:szCs w:val="18"/>
              </w:rPr>
              <w:t>xperiments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84</w:t>
            </w:r>
          </w:p>
        </w:tc>
        <w:tc>
          <w:tcPr>
            <w:tcW w:w="4535" w:type="dxa"/>
            <w:vAlign w:val="center"/>
          </w:tcPr>
          <w:p w:rsidR="002E4B48" w:rsidRDefault="008A6901">
            <w:pPr>
              <w:snapToGrid w:val="0"/>
              <w:rPr>
                <w:rFonts w:ascii="宋体"/>
                <w:kern w:val="0"/>
                <w:sz w:val="18"/>
                <w:szCs w:val="18"/>
              </w:rPr>
            </w:pPr>
            <w:r>
              <w:rPr>
                <w:rFonts w:ascii="宋体" w:hint="eastAsia"/>
                <w:kern w:val="0"/>
                <w:sz w:val="18"/>
                <w:szCs w:val="18"/>
              </w:rPr>
              <w:t>Matlab</w:t>
            </w:r>
            <w:r>
              <w:rPr>
                <w:rFonts w:ascii="宋体" w:hint="eastAsia"/>
                <w:kern w:val="0"/>
                <w:sz w:val="18"/>
                <w:szCs w:val="18"/>
              </w:rPr>
              <w:t>和生物数学模型综合实践</w:t>
            </w:r>
          </w:p>
          <w:p w:rsidR="002E4B48" w:rsidRDefault="008A6901">
            <w:pPr>
              <w:snapToGrid w:val="0"/>
              <w:rPr>
                <w:rFonts w:ascii="宋体"/>
                <w:kern w:val="0"/>
                <w:sz w:val="18"/>
                <w:szCs w:val="18"/>
              </w:rPr>
            </w:pPr>
            <w:r>
              <w:rPr>
                <w:rFonts w:ascii="宋体" w:hint="eastAsia"/>
                <w:kern w:val="0"/>
                <w:sz w:val="18"/>
                <w:szCs w:val="18"/>
              </w:rPr>
              <w:t xml:space="preserve">Matlab and </w:t>
            </w:r>
            <w:r>
              <w:rPr>
                <w:rFonts w:ascii="宋体"/>
                <w:kern w:val="0"/>
                <w:sz w:val="18"/>
                <w:szCs w:val="18"/>
              </w:rPr>
              <w:t>Comprehensive Practice of Biological Mathematical Model</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jc w:val="center"/>
              <w:rPr>
                <w:rFonts w:asciiTheme="minorEastAsia" w:eastAsiaTheme="minorEastAsia" w:hAnsiTheme="minorEastAsia"/>
                <w:sz w:val="18"/>
                <w:szCs w:val="18"/>
              </w:rPr>
            </w:pP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00049</w:t>
            </w:r>
          </w:p>
        </w:tc>
        <w:tc>
          <w:tcPr>
            <w:tcW w:w="4535" w:type="dxa"/>
            <w:vAlign w:val="center"/>
          </w:tcPr>
          <w:p w:rsidR="002E4B48" w:rsidRDefault="008A6901">
            <w:pPr>
              <w:snapToGrid w:val="0"/>
              <w:rPr>
                <w:rFonts w:ascii="宋体"/>
                <w:kern w:val="0"/>
                <w:sz w:val="18"/>
                <w:szCs w:val="18"/>
              </w:rPr>
            </w:pPr>
            <w:r>
              <w:rPr>
                <w:rFonts w:ascii="宋体" w:hint="eastAsia"/>
                <w:kern w:val="0"/>
                <w:sz w:val="18"/>
                <w:szCs w:val="18"/>
              </w:rPr>
              <w:t>现代分子生物学实验技术</w:t>
            </w:r>
          </w:p>
          <w:p w:rsidR="002E4B48" w:rsidRDefault="008A6901">
            <w:pPr>
              <w:snapToGrid w:val="0"/>
              <w:rPr>
                <w:rFonts w:ascii="宋体"/>
                <w:kern w:val="0"/>
                <w:sz w:val="18"/>
                <w:szCs w:val="18"/>
              </w:rPr>
            </w:pPr>
            <w:r>
              <w:rPr>
                <w:rFonts w:asciiTheme="minorEastAsia" w:eastAsiaTheme="minorEastAsia" w:hAnsiTheme="minorEastAsia" w:hint="eastAsia"/>
                <w:sz w:val="18"/>
                <w:szCs w:val="18"/>
              </w:rPr>
              <w:t xml:space="preserve">Modern Molecular Biology </w:t>
            </w:r>
            <w:r>
              <w:rPr>
                <w:rFonts w:asciiTheme="minorEastAsia" w:eastAsiaTheme="minorEastAsia" w:hAnsiTheme="minorEastAsia" w:hint="eastAsia"/>
                <w:sz w:val="18"/>
                <w:szCs w:val="18"/>
              </w:rPr>
              <w:t>Experimental Technique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68</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7</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86</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创新与创业实践</w:t>
            </w:r>
            <w:r>
              <w:rPr>
                <w:rFonts w:asciiTheme="minorEastAsia" w:eastAsiaTheme="minorEastAsia" w:hAnsiTheme="minorEastAsia" w:hint="eastAsia"/>
                <w:sz w:val="18"/>
                <w:szCs w:val="18"/>
              </w:rPr>
              <w:tab/>
            </w:r>
          </w:p>
          <w:p w:rsidR="002E4B48" w:rsidRDefault="008A6901">
            <w:pPr>
              <w:snapToGrid w:val="0"/>
              <w:rPr>
                <w:rFonts w:ascii="宋体"/>
                <w:kern w:val="0"/>
                <w:sz w:val="18"/>
                <w:szCs w:val="18"/>
              </w:rPr>
            </w:pPr>
            <w:r>
              <w:rPr>
                <w:rFonts w:asciiTheme="minorEastAsia" w:eastAsiaTheme="minorEastAsia" w:hAnsiTheme="minorEastAsia"/>
                <w:sz w:val="18"/>
                <w:szCs w:val="18"/>
              </w:rPr>
              <w:t>Practice of Innovation and Entrepreneurship</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23S000</w:t>
            </w:r>
            <w:r>
              <w:rPr>
                <w:rFonts w:asciiTheme="minorEastAsia" w:eastAsiaTheme="minorEastAsia" w:hAnsiTheme="minorEastAsia" w:hint="eastAsia"/>
                <w:sz w:val="18"/>
                <w:szCs w:val="18"/>
              </w:rPr>
              <w:t>19</w:t>
            </w:r>
          </w:p>
        </w:tc>
        <w:tc>
          <w:tcPr>
            <w:tcW w:w="4535"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蛋白质组学</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Proteomics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73</w:t>
            </w:r>
          </w:p>
        </w:tc>
        <w:tc>
          <w:tcPr>
            <w:tcW w:w="4535" w:type="dxa"/>
            <w:vAlign w:val="center"/>
          </w:tcPr>
          <w:p w:rsidR="002E4B48" w:rsidRDefault="008A6901">
            <w:pPr>
              <w:rPr>
                <w:sz w:val="18"/>
                <w:szCs w:val="18"/>
              </w:rPr>
            </w:pPr>
            <w:r>
              <w:rPr>
                <w:rFonts w:hint="eastAsia"/>
                <w:sz w:val="18"/>
                <w:szCs w:val="18"/>
              </w:rPr>
              <w:t>人工智能</w:t>
            </w:r>
          </w:p>
          <w:p w:rsidR="002E4B48" w:rsidRDefault="008A6901">
            <w:pPr>
              <w:adjustRightInd w:val="0"/>
              <w:snapToGrid w:val="0"/>
              <w:jc w:val="left"/>
              <w:rPr>
                <w:rFonts w:asciiTheme="minorEastAsia" w:eastAsiaTheme="minorEastAsia" w:hAnsiTheme="minorEastAsia"/>
                <w:sz w:val="18"/>
                <w:szCs w:val="18"/>
              </w:rPr>
            </w:pPr>
            <w:r>
              <w:rPr>
                <w:rFonts w:hint="eastAsia"/>
                <w:sz w:val="18"/>
                <w:szCs w:val="18"/>
              </w:rPr>
              <w:t>A</w:t>
            </w:r>
            <w:r>
              <w:rPr>
                <w:sz w:val="18"/>
                <w:szCs w:val="18"/>
              </w:rPr>
              <w:t>rtificial intelligence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01</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w:t>
            </w:r>
            <w:r>
              <w:rPr>
                <w:rFonts w:asciiTheme="minorEastAsia" w:eastAsiaTheme="minorEastAsia" w:hAnsiTheme="minorEastAsia"/>
                <w:sz w:val="18"/>
                <w:szCs w:val="18"/>
              </w:rPr>
              <w:t>工程概论</w:t>
            </w:r>
          </w:p>
          <w:p w:rsidR="002E4B48" w:rsidRDefault="008A6901">
            <w:pPr>
              <w:adjustRightInd w:val="0"/>
              <w:snapToGrid w:val="0"/>
              <w:jc w:val="left"/>
              <w:rPr>
                <w:rFonts w:asciiTheme="minorEastAsia" w:eastAsiaTheme="minorEastAsia" w:hAnsiTheme="minorEastAsia"/>
                <w:sz w:val="18"/>
                <w:szCs w:val="18"/>
              </w:rPr>
            </w:pPr>
            <w:r>
              <w:rPr>
                <w:rFonts w:ascii="Arial" w:hAnsi="Arial" w:cs="Arial"/>
                <w:color w:val="333333"/>
                <w:sz w:val="16"/>
                <w:szCs w:val="16"/>
                <w:shd w:val="clear" w:color="auto" w:fill="FFFFFF"/>
              </w:rPr>
              <w:t>Introduction to</w:t>
            </w:r>
            <w:r>
              <w:rPr>
                <w:rFonts w:asciiTheme="minorEastAsia" w:eastAsiaTheme="minorEastAsia" w:hAnsiTheme="minorEastAsia" w:hint="eastAsia"/>
                <w:sz w:val="18"/>
                <w:szCs w:val="18"/>
              </w:rPr>
              <w:t xml:space="preserve"> B</w:t>
            </w:r>
            <w:r>
              <w:rPr>
                <w:rFonts w:asciiTheme="minorEastAsia" w:eastAsiaTheme="minorEastAsia" w:hAnsiTheme="minorEastAsia"/>
                <w:sz w:val="18"/>
                <w:szCs w:val="18"/>
              </w:rPr>
              <w:t>ioengineering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75</w:t>
            </w:r>
          </w:p>
        </w:tc>
        <w:tc>
          <w:tcPr>
            <w:tcW w:w="4535" w:type="dxa"/>
            <w:vAlign w:val="center"/>
          </w:tcPr>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数据挖掘</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Data mining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23S00050</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合成生物学</w:t>
            </w:r>
          </w:p>
          <w:p w:rsidR="002E4B48" w:rsidRDefault="008A6901">
            <w:pPr>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Synthetic Biology</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考试</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7</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76</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Python</w:t>
            </w:r>
            <w:r>
              <w:rPr>
                <w:rFonts w:asciiTheme="minorEastAsia" w:eastAsiaTheme="minorEastAsia" w:hAnsiTheme="minorEastAsia" w:hint="eastAsia"/>
                <w:sz w:val="18"/>
                <w:szCs w:val="18"/>
              </w:rPr>
              <w:t>语言</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Python programing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79</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计算机高级语言编程实践</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Practice of Computer High-level Language Programming</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sz w:val="18"/>
                <w:szCs w:val="18"/>
              </w:rPr>
              <w:t>1223S0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77</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蛋白质</w:t>
            </w:r>
            <w:r>
              <w:rPr>
                <w:rFonts w:asciiTheme="minorEastAsia" w:eastAsiaTheme="minorEastAsia" w:hAnsiTheme="minorEastAsia"/>
                <w:sz w:val="18"/>
                <w:szCs w:val="18"/>
              </w:rPr>
              <w:t>组</w:t>
            </w:r>
            <w:r>
              <w:rPr>
                <w:rFonts w:asciiTheme="minorEastAsia" w:eastAsiaTheme="minorEastAsia" w:hAnsiTheme="minorEastAsia" w:hint="eastAsia"/>
                <w:sz w:val="18"/>
                <w:szCs w:val="18"/>
              </w:rPr>
              <w:t>学技术和分析实践</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Proteomics Technology and Analytical Practice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S00027</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现代生物化学实验技术</w:t>
            </w:r>
          </w:p>
          <w:p w:rsidR="002E4B48" w:rsidRDefault="008A6901">
            <w:pPr>
              <w:adjustRightInd w:val="0"/>
              <w:snapToGrid w:val="0"/>
              <w:jc w:val="left"/>
              <w:rPr>
                <w:rFonts w:asciiTheme="minorEastAsia" w:eastAsiaTheme="minorEastAsia" w:hAnsiTheme="minorEastAsia"/>
                <w:sz w:val="18"/>
                <w:szCs w:val="18"/>
              </w:rPr>
            </w:pPr>
            <w:r>
              <w:rPr>
                <w:kern w:val="0"/>
                <w:sz w:val="18"/>
                <w:szCs w:val="18"/>
              </w:rPr>
              <w:t>Modern Biochemistry Experimental Technique</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68</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68</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w:t>
            </w:r>
            <w:r>
              <w:rPr>
                <w:rFonts w:asciiTheme="minorEastAsia" w:eastAsiaTheme="minorEastAsia" w:hAnsiTheme="minorEastAsia"/>
                <w:sz w:val="18"/>
                <w:szCs w:val="18"/>
              </w:rPr>
              <w:t>23</w:t>
            </w:r>
            <w:r>
              <w:rPr>
                <w:rFonts w:asciiTheme="minorEastAsia" w:eastAsiaTheme="minorEastAsia" w:hAnsiTheme="minorEastAsia" w:hint="eastAsia"/>
                <w:sz w:val="18"/>
                <w:szCs w:val="18"/>
              </w:rPr>
              <w:t>S</w:t>
            </w:r>
            <w:r>
              <w:rPr>
                <w:rFonts w:asciiTheme="minorEastAsia" w:eastAsiaTheme="minorEastAsia" w:hAnsiTheme="minorEastAsia"/>
                <w:sz w:val="18"/>
                <w:szCs w:val="18"/>
              </w:rPr>
              <w:t>0</w:t>
            </w:r>
            <w:r>
              <w:rPr>
                <w:rFonts w:asciiTheme="minorEastAsia" w:eastAsiaTheme="minorEastAsia" w:hAnsiTheme="minorEastAsia" w:hint="eastAsia"/>
                <w:sz w:val="18"/>
                <w:szCs w:val="18"/>
              </w:rPr>
              <w:t>6</w:t>
            </w:r>
            <w:r>
              <w:rPr>
                <w:rFonts w:asciiTheme="minorEastAsia" w:eastAsiaTheme="minorEastAsia" w:hAnsiTheme="minorEastAsia"/>
                <w:sz w:val="18"/>
                <w:szCs w:val="18"/>
              </w:rPr>
              <w:t>0</w:t>
            </w:r>
            <w:r>
              <w:rPr>
                <w:rFonts w:asciiTheme="minorEastAsia" w:eastAsiaTheme="minorEastAsia" w:hAnsiTheme="minorEastAsia" w:hint="eastAsia"/>
                <w:sz w:val="18"/>
                <w:szCs w:val="18"/>
              </w:rPr>
              <w:t>78</w:t>
            </w:r>
          </w:p>
        </w:tc>
        <w:tc>
          <w:tcPr>
            <w:tcW w:w="4535" w:type="dxa"/>
            <w:vAlign w:val="center"/>
          </w:tcPr>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生物信息学</w:t>
            </w:r>
            <w:r>
              <w:rPr>
                <w:rFonts w:asciiTheme="minorEastAsia" w:eastAsiaTheme="minorEastAsia" w:hAnsiTheme="minorEastAsia"/>
                <w:sz w:val="18"/>
                <w:szCs w:val="18"/>
              </w:rPr>
              <w:t>数据分析</w:t>
            </w:r>
            <w:r>
              <w:rPr>
                <w:rFonts w:asciiTheme="minorEastAsia" w:eastAsiaTheme="minorEastAsia" w:hAnsiTheme="minorEastAsia" w:hint="eastAsia"/>
                <w:sz w:val="18"/>
                <w:szCs w:val="18"/>
              </w:rPr>
              <w:t>综合</w:t>
            </w:r>
            <w:r>
              <w:rPr>
                <w:rFonts w:asciiTheme="minorEastAsia" w:eastAsiaTheme="minorEastAsia" w:hAnsiTheme="minorEastAsia"/>
                <w:sz w:val="18"/>
                <w:szCs w:val="18"/>
              </w:rPr>
              <w:t>实践</w:t>
            </w:r>
          </w:p>
          <w:p w:rsidR="002E4B48" w:rsidRDefault="008A6901">
            <w:pPr>
              <w:adjustRightInd w:val="0"/>
              <w:snapToGrid w:val="0"/>
              <w:jc w:val="left"/>
              <w:rPr>
                <w:rFonts w:asciiTheme="minorEastAsia" w:eastAsiaTheme="minorEastAsia" w:hAnsiTheme="minorEastAsia"/>
                <w:sz w:val="18"/>
                <w:szCs w:val="18"/>
              </w:rPr>
            </w:pPr>
            <w:r>
              <w:rPr>
                <w:rFonts w:asciiTheme="minorEastAsia" w:eastAsiaTheme="minorEastAsia" w:hAnsiTheme="minorEastAsia"/>
                <w:sz w:val="18"/>
                <w:szCs w:val="18"/>
              </w:rPr>
              <w:t>Comprehensive Practice of Bioinformatics Data Analysis</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223S00032</w:t>
            </w:r>
          </w:p>
        </w:tc>
        <w:tc>
          <w:tcPr>
            <w:tcW w:w="4535" w:type="dxa"/>
            <w:vAlign w:val="center"/>
          </w:tcPr>
          <w:p w:rsidR="002E4B48" w:rsidRDefault="008A6901">
            <w:pPr>
              <w:adjustRightInd w:val="0"/>
              <w:snapToGrid w:val="0"/>
              <w:jc w:val="left"/>
              <w:rPr>
                <w:rFonts w:eastAsiaTheme="minorEastAsia"/>
                <w:sz w:val="18"/>
                <w:szCs w:val="18"/>
              </w:rPr>
            </w:pPr>
            <w:r>
              <w:rPr>
                <w:rFonts w:eastAsiaTheme="minorEastAsia" w:hint="eastAsia"/>
                <w:sz w:val="18"/>
                <w:szCs w:val="18"/>
              </w:rPr>
              <w:t>管理学</w:t>
            </w:r>
          </w:p>
          <w:p w:rsidR="002E4B48" w:rsidRDefault="008A6901">
            <w:pPr>
              <w:adjustRightInd w:val="0"/>
              <w:snapToGrid w:val="0"/>
              <w:jc w:val="left"/>
              <w:rPr>
                <w:rFonts w:asciiTheme="minorEastAsia" w:eastAsiaTheme="minorEastAsia" w:hAnsiTheme="minorEastAsia"/>
                <w:sz w:val="18"/>
                <w:szCs w:val="18"/>
              </w:rPr>
            </w:pPr>
            <w:r>
              <w:rPr>
                <w:rFonts w:eastAsiaTheme="minorEastAsia" w:hint="eastAsia"/>
                <w:sz w:val="18"/>
                <w:szCs w:val="18"/>
              </w:rPr>
              <w:t>M</w:t>
            </w:r>
            <w:r>
              <w:rPr>
                <w:rFonts w:eastAsiaTheme="minorEastAsia"/>
                <w:sz w:val="18"/>
                <w:szCs w:val="18"/>
              </w:rPr>
              <w:t>anagement</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考查</w:t>
            </w: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4</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r>
      <w:tr w:rsidR="002E4B48">
        <w:trPr>
          <w:trHeight w:val="510"/>
          <w:jc w:val="center"/>
        </w:trPr>
        <w:tc>
          <w:tcPr>
            <w:tcW w:w="1134" w:type="dxa"/>
            <w:vAlign w:val="center"/>
          </w:tcPr>
          <w:p w:rsidR="002E4B48" w:rsidRDefault="008A6901">
            <w:pPr>
              <w:snapToGrid w:val="0"/>
              <w:jc w:val="center"/>
              <w:rPr>
                <w:rFonts w:asciiTheme="minorEastAsia" w:eastAsiaTheme="minorEastAsia" w:hAnsiTheme="minorEastAsia"/>
                <w:sz w:val="18"/>
                <w:szCs w:val="18"/>
              </w:rPr>
            </w:pPr>
            <w:r>
              <w:rPr>
                <w:rFonts w:asciiTheme="minorEastAsia" w:eastAsiaTheme="minorEastAsia" w:hAnsiTheme="minorEastAsia" w:hint="eastAsia"/>
                <w:b/>
                <w:sz w:val="18"/>
                <w:szCs w:val="18"/>
              </w:rPr>
              <w:t>合</w:t>
            </w:r>
            <w:r>
              <w:rPr>
                <w:rFonts w:asciiTheme="minorEastAsia" w:eastAsiaTheme="minorEastAsia" w:hAnsiTheme="minorEastAsia" w:hint="eastAsia"/>
                <w:b/>
                <w:sz w:val="18"/>
                <w:szCs w:val="18"/>
              </w:rPr>
              <w:t xml:space="preserve"> </w:t>
            </w:r>
            <w:r>
              <w:rPr>
                <w:rFonts w:asciiTheme="minorEastAsia" w:eastAsiaTheme="minorEastAsia" w:hAnsiTheme="minorEastAsia" w:hint="eastAsia"/>
                <w:b/>
                <w:sz w:val="18"/>
                <w:szCs w:val="18"/>
              </w:rPr>
              <w:t>计</w:t>
            </w:r>
          </w:p>
        </w:tc>
        <w:tc>
          <w:tcPr>
            <w:tcW w:w="4535" w:type="dxa"/>
            <w:vAlign w:val="center"/>
          </w:tcPr>
          <w:p w:rsidR="002E4B48" w:rsidRDefault="002E4B48">
            <w:pPr>
              <w:adjustRightInd w:val="0"/>
              <w:snapToGrid w:val="0"/>
              <w:jc w:val="left"/>
              <w:rPr>
                <w:rFonts w:asciiTheme="minorEastAsia" w:eastAsiaTheme="minorEastAsia" w:hAnsiTheme="minorEastAsia"/>
                <w:sz w:val="18"/>
                <w:szCs w:val="18"/>
              </w:rPr>
            </w:pP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c>
          <w:tcPr>
            <w:tcW w:w="568"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r>
              <w:rPr>
                <w:rFonts w:asciiTheme="minorEastAsia" w:eastAsiaTheme="minorEastAsia" w:hAnsiTheme="minorEastAsia"/>
                <w:sz w:val="18"/>
                <w:szCs w:val="18"/>
              </w:rPr>
              <w:t>2</w:t>
            </w:r>
            <w:r>
              <w:rPr>
                <w:rFonts w:asciiTheme="minorEastAsia" w:eastAsiaTheme="minorEastAsia" w:hAnsiTheme="minorEastAsia" w:hint="eastAsia"/>
                <w:sz w:val="18"/>
                <w:szCs w:val="18"/>
              </w:rPr>
              <w:t>.5</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sz w:val="18"/>
                <w:szCs w:val="18"/>
              </w:rPr>
              <w:t>816</w:t>
            </w:r>
            <w:r>
              <w:rPr>
                <w:rFonts w:asciiTheme="minorEastAsia" w:eastAsiaTheme="minorEastAsia" w:hAnsiTheme="minorEastAsia" w:hint="eastAsia"/>
                <w:sz w:val="18"/>
                <w:szCs w:val="18"/>
              </w:rPr>
              <w:t>/</w:t>
            </w:r>
            <w:r>
              <w:rPr>
                <w:rFonts w:asciiTheme="minorEastAsia" w:eastAsiaTheme="minorEastAsia" w:hAnsiTheme="minorEastAsia"/>
                <w:sz w:val="18"/>
                <w:szCs w:val="18"/>
              </w:rPr>
              <w:t>12</w:t>
            </w:r>
            <w:r>
              <w:rPr>
                <w:rFonts w:asciiTheme="minorEastAsia" w:eastAsiaTheme="minorEastAsia" w:hAnsiTheme="minorEastAsia" w:hint="eastAsia"/>
                <w:sz w:val="18"/>
                <w:szCs w:val="18"/>
              </w:rPr>
              <w:t>周</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r>
              <w:rPr>
                <w:rFonts w:asciiTheme="minorEastAsia" w:eastAsiaTheme="minorEastAsia" w:hAnsiTheme="minorEastAsia"/>
                <w:sz w:val="18"/>
                <w:szCs w:val="18"/>
              </w:rPr>
              <w:t>44</w:t>
            </w:r>
          </w:p>
        </w:tc>
        <w:tc>
          <w:tcPr>
            <w:tcW w:w="567" w:type="dxa"/>
            <w:vAlign w:val="center"/>
          </w:tcPr>
          <w:p w:rsidR="002E4B48" w:rsidRDefault="008A6901">
            <w:pPr>
              <w:snapToGrid w:val="0"/>
              <w:ind w:leftChars="-50" w:left="-105" w:rightChars="-50" w:right="-105" w:firstLine="5"/>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72</w:t>
            </w:r>
            <w:r>
              <w:rPr>
                <w:rFonts w:asciiTheme="minorEastAsia" w:eastAsiaTheme="minorEastAsia" w:hAnsiTheme="minorEastAsia" w:hint="eastAsia"/>
                <w:sz w:val="18"/>
                <w:szCs w:val="18"/>
              </w:rPr>
              <w:t>/</w:t>
            </w:r>
            <w:r>
              <w:rPr>
                <w:rFonts w:asciiTheme="minorEastAsia" w:eastAsiaTheme="minorEastAsia" w:hAnsiTheme="minorEastAsia"/>
                <w:sz w:val="18"/>
                <w:szCs w:val="18"/>
              </w:rPr>
              <w:t>12</w:t>
            </w:r>
            <w:r>
              <w:rPr>
                <w:rFonts w:asciiTheme="minorEastAsia" w:eastAsiaTheme="minorEastAsia" w:hAnsiTheme="minorEastAsia" w:hint="eastAsia"/>
                <w:sz w:val="18"/>
                <w:szCs w:val="18"/>
              </w:rPr>
              <w:t>周</w:t>
            </w:r>
          </w:p>
        </w:tc>
        <w:tc>
          <w:tcPr>
            <w:tcW w:w="567" w:type="dxa"/>
            <w:vAlign w:val="center"/>
          </w:tcPr>
          <w:p w:rsidR="002E4B48" w:rsidRDefault="002E4B48">
            <w:pPr>
              <w:snapToGrid w:val="0"/>
              <w:ind w:leftChars="-50" w:left="-105" w:rightChars="-50" w:right="-105" w:firstLine="5"/>
              <w:jc w:val="center"/>
              <w:rPr>
                <w:rFonts w:asciiTheme="minorEastAsia" w:eastAsiaTheme="minorEastAsia" w:hAnsiTheme="minorEastAsia"/>
                <w:sz w:val="18"/>
                <w:szCs w:val="18"/>
              </w:rPr>
            </w:pPr>
          </w:p>
        </w:tc>
      </w:tr>
    </w:tbl>
    <w:p w:rsidR="002E4B48" w:rsidRDefault="002E4B48">
      <w:pPr>
        <w:autoSpaceDE w:val="0"/>
        <w:autoSpaceDN w:val="0"/>
        <w:adjustRightInd w:val="0"/>
        <w:spacing w:line="360" w:lineRule="auto"/>
        <w:ind w:firstLineChars="200" w:firstLine="480"/>
        <w:rPr>
          <w:rFonts w:ascii="黑体" w:eastAsia="黑体"/>
          <w:bCs/>
          <w:sz w:val="24"/>
        </w:rPr>
      </w:pPr>
    </w:p>
    <w:p w:rsidR="002E4B48" w:rsidRDefault="002E4B48">
      <w:pPr>
        <w:autoSpaceDE w:val="0"/>
        <w:autoSpaceDN w:val="0"/>
        <w:adjustRightInd w:val="0"/>
        <w:spacing w:line="360" w:lineRule="auto"/>
        <w:ind w:firstLineChars="200" w:firstLine="480"/>
        <w:rPr>
          <w:rFonts w:ascii="黑体" w:eastAsia="黑体"/>
          <w:bCs/>
          <w:sz w:val="24"/>
        </w:rPr>
      </w:pPr>
    </w:p>
    <w:p w:rsidR="002E4B48" w:rsidRDefault="002E4B48">
      <w:pPr>
        <w:spacing w:line="500" w:lineRule="exact"/>
        <w:ind w:firstLineChars="200" w:firstLine="480"/>
        <w:rPr>
          <w:rFonts w:ascii="黑体" w:eastAsia="黑体"/>
          <w:bCs/>
          <w:sz w:val="24"/>
        </w:rPr>
        <w:sectPr w:rsidR="002E4B48">
          <w:footerReference w:type="even" r:id="rId10"/>
          <w:footerReference w:type="default" r:id="rId11"/>
          <w:pgSz w:w="11906" w:h="16838"/>
          <w:pgMar w:top="1701" w:right="1701" w:bottom="1701" w:left="1701" w:header="851" w:footer="1134" w:gutter="0"/>
          <w:cols w:space="425"/>
          <w:docGrid w:type="lines" w:linePitch="312"/>
        </w:sectPr>
      </w:pPr>
    </w:p>
    <w:p w:rsidR="002E4B48" w:rsidRDefault="008A6901">
      <w:pPr>
        <w:spacing w:line="500" w:lineRule="exact"/>
        <w:ind w:firstLineChars="200" w:firstLine="480"/>
        <w:rPr>
          <w:rFonts w:ascii="黑体" w:eastAsia="黑体"/>
          <w:bCs/>
          <w:sz w:val="24"/>
        </w:rPr>
      </w:pPr>
      <w:r>
        <w:rPr>
          <w:rFonts w:ascii="黑体" w:eastAsia="黑体" w:hint="eastAsia"/>
          <w:bCs/>
          <w:sz w:val="24"/>
        </w:rPr>
        <w:lastRenderedPageBreak/>
        <w:t>十、毕业要求支撑培养目标实现关系矩阵图</w:t>
      </w:r>
    </w:p>
    <w:tbl>
      <w:tblPr>
        <w:tblStyle w:val="ad"/>
        <w:tblW w:w="14175" w:type="dxa"/>
        <w:jc w:val="center"/>
        <w:tblLayout w:type="fixed"/>
        <w:tblLook w:val="04A0"/>
      </w:tblPr>
      <w:tblGrid>
        <w:gridCol w:w="567"/>
        <w:gridCol w:w="2268"/>
        <w:gridCol w:w="2268"/>
        <w:gridCol w:w="2268"/>
        <w:gridCol w:w="2268"/>
        <w:gridCol w:w="2268"/>
        <w:gridCol w:w="2268"/>
      </w:tblGrid>
      <w:tr w:rsidR="002E4B48">
        <w:trPr>
          <w:trHeight w:val="510"/>
          <w:tblHeader/>
          <w:jc w:val="center"/>
        </w:trPr>
        <w:tc>
          <w:tcPr>
            <w:tcW w:w="2835" w:type="dxa"/>
            <w:gridSpan w:val="2"/>
            <w:vMerge w:val="restart"/>
            <w:tcBorders>
              <w:tl2br w:val="single" w:sz="4" w:space="0" w:color="auto"/>
            </w:tcBorders>
            <w:vAlign w:val="center"/>
          </w:tcPr>
          <w:p w:rsidR="002E4B48" w:rsidRDefault="008A6901">
            <w:pPr>
              <w:widowControl/>
              <w:adjustRightInd w:val="0"/>
              <w:snapToGrid w:val="0"/>
              <w:jc w:val="right"/>
              <w:rPr>
                <w:rFonts w:ascii="宋体" w:hAnsi="宋体"/>
                <w:b/>
                <w:sz w:val="18"/>
                <w:szCs w:val="18"/>
              </w:rPr>
            </w:pPr>
            <w:r>
              <w:rPr>
                <w:rFonts w:ascii="宋体" w:hAnsi="宋体" w:hint="eastAsia"/>
                <w:b/>
                <w:sz w:val="18"/>
                <w:szCs w:val="18"/>
              </w:rPr>
              <w:t>培养目标</w:t>
            </w:r>
          </w:p>
          <w:p w:rsidR="002E4B48" w:rsidRDefault="002E4B48">
            <w:pPr>
              <w:widowControl/>
              <w:adjustRightInd w:val="0"/>
              <w:snapToGrid w:val="0"/>
              <w:jc w:val="center"/>
              <w:rPr>
                <w:rFonts w:ascii="宋体" w:hAnsi="宋体"/>
                <w:sz w:val="18"/>
                <w:szCs w:val="18"/>
              </w:rPr>
            </w:pPr>
          </w:p>
          <w:p w:rsidR="002E4B48" w:rsidRDefault="008A6901">
            <w:pPr>
              <w:widowControl/>
              <w:adjustRightInd w:val="0"/>
              <w:snapToGrid w:val="0"/>
              <w:rPr>
                <w:rFonts w:ascii="宋体" w:hAnsi="宋体"/>
                <w:b/>
                <w:sz w:val="18"/>
                <w:szCs w:val="18"/>
              </w:rPr>
            </w:pPr>
            <w:r>
              <w:rPr>
                <w:rFonts w:ascii="宋体" w:hAnsi="宋体" w:hint="eastAsia"/>
                <w:b/>
                <w:sz w:val="18"/>
                <w:szCs w:val="18"/>
              </w:rPr>
              <w:t>毕业要求</w:t>
            </w:r>
          </w:p>
        </w:tc>
        <w:tc>
          <w:tcPr>
            <w:tcW w:w="11340" w:type="dxa"/>
            <w:gridSpan w:val="5"/>
            <w:vAlign w:val="center"/>
          </w:tcPr>
          <w:p w:rsidR="002E4B48" w:rsidRDefault="008A6901">
            <w:pPr>
              <w:autoSpaceDE w:val="0"/>
              <w:autoSpaceDN w:val="0"/>
              <w:adjustRightInd w:val="0"/>
              <w:ind w:firstLineChars="200" w:firstLine="420"/>
              <w:rPr>
                <w:rFonts w:ascii="宋体" w:hAnsi="宋体"/>
                <w:bCs/>
                <w:szCs w:val="21"/>
              </w:rPr>
            </w:pPr>
            <w:r>
              <w:rPr>
                <w:rFonts w:ascii="宋体" w:hAnsi="宋体" w:hint="eastAsia"/>
                <w:bCs/>
                <w:szCs w:val="21"/>
              </w:rPr>
              <w:t>本专业培养具有人文科学素养、社会责任感和职业道德，适应社会与经济发展需要，掌握生命科学与技术、数理科学、统计学、信息科学与技术、生物信息学的基本理论、知识和技能，能在教学、科研、高新技术产业及其相关领域从事人才培养、科学研究、技术开发等工作的复合型人才。</w:t>
            </w:r>
          </w:p>
        </w:tc>
      </w:tr>
      <w:tr w:rsidR="002E4B48">
        <w:trPr>
          <w:trHeight w:val="510"/>
          <w:tblHeader/>
          <w:jc w:val="center"/>
        </w:trPr>
        <w:tc>
          <w:tcPr>
            <w:tcW w:w="2835" w:type="dxa"/>
            <w:gridSpan w:val="2"/>
            <w:vMerge/>
            <w:tcBorders>
              <w:tl2br w:val="single" w:sz="4" w:space="0" w:color="auto"/>
            </w:tcBorders>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8A6901">
            <w:pPr>
              <w:autoSpaceDE w:val="0"/>
              <w:autoSpaceDN w:val="0"/>
              <w:adjustRightInd w:val="0"/>
              <w:spacing w:line="360" w:lineRule="auto"/>
              <w:ind w:firstLineChars="200" w:firstLine="361"/>
              <w:rPr>
                <w:rFonts w:ascii="宋体" w:hAnsi="宋体"/>
                <w:bCs/>
                <w:szCs w:val="21"/>
              </w:rPr>
            </w:pPr>
            <w:r>
              <w:rPr>
                <w:rFonts w:ascii="宋体" w:hAnsi="宋体" w:hint="eastAsia"/>
                <w:b/>
                <w:sz w:val="18"/>
                <w:szCs w:val="18"/>
              </w:rPr>
              <w:t>培养目标</w:t>
            </w:r>
            <w:r>
              <w:rPr>
                <w:rFonts w:ascii="宋体" w:hAnsi="宋体" w:hint="eastAsia"/>
                <w:b/>
                <w:sz w:val="18"/>
                <w:szCs w:val="18"/>
              </w:rPr>
              <w:t>1</w:t>
            </w:r>
            <w:r>
              <w:rPr>
                <w:rFonts w:ascii="宋体" w:hAnsi="宋体" w:hint="eastAsia"/>
                <w:b/>
                <w:sz w:val="18"/>
                <w:szCs w:val="18"/>
              </w:rPr>
              <w:t>：</w:t>
            </w:r>
            <w:r>
              <w:rPr>
                <w:rFonts w:ascii="宋体" w:hAnsi="宋体" w:hint="eastAsia"/>
                <w:bCs/>
                <w:szCs w:val="21"/>
              </w:rPr>
              <w:t>具有人文底蕴、科学精神、职业素养和社会责任感，践行社会主义核心价值观。</w:t>
            </w: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培养目标</w:t>
            </w:r>
            <w:r>
              <w:rPr>
                <w:rFonts w:ascii="宋体" w:hAnsi="宋体" w:hint="eastAsia"/>
                <w:b/>
                <w:sz w:val="18"/>
                <w:szCs w:val="18"/>
              </w:rPr>
              <w:t>2</w:t>
            </w:r>
            <w:r>
              <w:rPr>
                <w:rFonts w:ascii="宋体" w:hAnsi="宋体" w:hint="eastAsia"/>
                <w:b/>
                <w:sz w:val="18"/>
                <w:szCs w:val="18"/>
              </w:rPr>
              <w:t>：</w:t>
            </w:r>
            <w:r>
              <w:rPr>
                <w:rFonts w:ascii="宋体" w:hAnsi="宋体" w:hint="eastAsia"/>
                <w:bCs/>
                <w:szCs w:val="21"/>
              </w:rPr>
              <w:t>掌握比较扎实的数学、物理、化学等方面的基本理论、基本知识和基本技能；</w:t>
            </w: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培养目标</w:t>
            </w:r>
            <w:r>
              <w:rPr>
                <w:rFonts w:ascii="宋体" w:hAnsi="宋体" w:hint="eastAsia"/>
                <w:b/>
                <w:sz w:val="18"/>
                <w:szCs w:val="18"/>
              </w:rPr>
              <w:t>3</w:t>
            </w:r>
            <w:r>
              <w:rPr>
                <w:rFonts w:ascii="宋体" w:hAnsi="宋体" w:hint="eastAsia"/>
                <w:b/>
                <w:sz w:val="18"/>
                <w:szCs w:val="18"/>
              </w:rPr>
              <w:t>：</w:t>
            </w:r>
            <w:r>
              <w:rPr>
                <w:rFonts w:ascii="宋体" w:hAnsi="宋体" w:hint="eastAsia"/>
                <w:bCs/>
                <w:szCs w:val="21"/>
              </w:rPr>
              <w:t>掌握扎实的生物学、计算机及信息技术的基本理论、基本知识和基本技能，掌握生物信息学的专业知识，具有较好的科学素养及初步的科研和技术开发能力；</w:t>
            </w:r>
          </w:p>
        </w:tc>
        <w:tc>
          <w:tcPr>
            <w:tcW w:w="2268" w:type="dxa"/>
            <w:vAlign w:val="center"/>
          </w:tcPr>
          <w:p w:rsidR="002E4B48" w:rsidRDefault="008A6901">
            <w:pPr>
              <w:widowControl/>
              <w:adjustRightInd w:val="0"/>
              <w:snapToGrid w:val="0"/>
              <w:rPr>
                <w:rFonts w:ascii="宋体" w:hAnsi="宋体"/>
                <w:bCs/>
                <w:szCs w:val="21"/>
              </w:rPr>
            </w:pPr>
            <w:r>
              <w:rPr>
                <w:rFonts w:ascii="宋体" w:hAnsi="宋体" w:hint="eastAsia"/>
                <w:b/>
                <w:bCs/>
                <w:szCs w:val="21"/>
              </w:rPr>
              <w:t>培养目标</w:t>
            </w:r>
            <w:r>
              <w:rPr>
                <w:rFonts w:ascii="宋体" w:hAnsi="宋体" w:hint="eastAsia"/>
                <w:b/>
                <w:bCs/>
                <w:szCs w:val="21"/>
              </w:rPr>
              <w:t>4</w:t>
            </w:r>
            <w:r>
              <w:rPr>
                <w:rFonts w:ascii="宋体" w:hAnsi="宋体" w:hint="eastAsia"/>
                <w:b/>
                <w:bCs/>
                <w:szCs w:val="21"/>
              </w:rPr>
              <w:t>：</w:t>
            </w:r>
            <w:r>
              <w:rPr>
                <w:rFonts w:ascii="宋体" w:hAnsi="宋体" w:hint="eastAsia"/>
                <w:bCs/>
                <w:szCs w:val="21"/>
              </w:rPr>
              <w:t>掌握科学的学习方法，具有主动获取知识的能力；受到良好的专业熏陶和严格的科研训练，具有综合运用所掌握的理论知识和技能在生物信息学、分子生物学、计算机科学领域从事研究、设计、和新技术、新产品研发的能力。</w:t>
            </w:r>
          </w:p>
        </w:tc>
        <w:tc>
          <w:tcPr>
            <w:tcW w:w="2268" w:type="dxa"/>
            <w:vAlign w:val="center"/>
          </w:tcPr>
          <w:p w:rsidR="002E4B48" w:rsidRDefault="002E4B48">
            <w:pPr>
              <w:widowControl/>
              <w:adjustRightInd w:val="0"/>
              <w:snapToGrid w:val="0"/>
              <w:rPr>
                <w:rFonts w:ascii="Arial" w:hAnsi="Arial" w:cs="Arial"/>
                <w:szCs w:val="21"/>
                <w:shd w:val="clear" w:color="auto" w:fill="FFFFFF"/>
              </w:rPr>
            </w:pPr>
          </w:p>
        </w:tc>
      </w:tr>
      <w:tr w:rsidR="002E4B48">
        <w:trPr>
          <w:trHeight w:val="510"/>
          <w:jc w:val="center"/>
        </w:trPr>
        <w:tc>
          <w:tcPr>
            <w:tcW w:w="567" w:type="dxa"/>
            <w:vMerge w:val="restart"/>
            <w:vAlign w:val="center"/>
          </w:tcPr>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知</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识</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要</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求</w:t>
            </w: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1</w:t>
            </w:r>
            <w:r>
              <w:rPr>
                <w:rFonts w:ascii="宋体" w:hAnsi="宋体"/>
                <w:b/>
                <w:sz w:val="18"/>
                <w:szCs w:val="18"/>
              </w:rPr>
              <w:t>-1</w:t>
            </w:r>
            <w:r>
              <w:rPr>
                <w:rFonts w:ascii="宋体" w:hAnsi="宋体" w:hint="eastAsia"/>
                <w:b/>
                <w:sz w:val="18"/>
                <w:szCs w:val="18"/>
              </w:rPr>
              <w:t>：</w:t>
            </w:r>
            <w:r>
              <w:rPr>
                <w:rFonts w:ascii="宋体" w:hAnsi="宋体"/>
                <w:bCs/>
                <w:szCs w:val="21"/>
              </w:rPr>
              <w:t>广泛了解人文社会科学知识</w:t>
            </w:r>
            <w:r>
              <w:rPr>
                <w:rFonts w:ascii="宋体" w:hAnsi="宋体" w:hint="eastAsia"/>
                <w:bCs/>
                <w:szCs w:val="21"/>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Cs/>
                <w:szCs w:val="21"/>
              </w:rPr>
            </w:pPr>
            <w:r>
              <w:rPr>
                <w:rFonts w:ascii="宋体" w:hAnsi="宋体" w:hint="eastAsia"/>
                <w:b/>
                <w:bCs/>
                <w:szCs w:val="21"/>
              </w:rPr>
              <w:t>1</w:t>
            </w:r>
            <w:r>
              <w:rPr>
                <w:rFonts w:ascii="宋体" w:hAnsi="宋体"/>
                <w:b/>
                <w:bCs/>
                <w:szCs w:val="21"/>
              </w:rPr>
              <w:t>-2</w:t>
            </w:r>
            <w:r>
              <w:rPr>
                <w:rFonts w:ascii="宋体" w:hAnsi="宋体" w:hint="eastAsia"/>
                <w:bCs/>
                <w:szCs w:val="21"/>
              </w:rPr>
              <w:t>：掌握必要的公共外语和专业外语知识</w:t>
            </w:r>
            <w:r>
              <w:rPr>
                <w:rFonts w:ascii="宋体" w:hAnsi="宋体"/>
                <w:bCs/>
                <w:szCs w:val="21"/>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1</w:t>
            </w:r>
            <w:r>
              <w:rPr>
                <w:rFonts w:ascii="宋体" w:hAnsi="宋体"/>
                <w:b/>
                <w:sz w:val="18"/>
                <w:szCs w:val="18"/>
              </w:rPr>
              <w:t>-3</w:t>
            </w:r>
            <w:r>
              <w:rPr>
                <w:rFonts w:ascii="宋体" w:hAnsi="宋体" w:hint="eastAsia"/>
                <w:b/>
                <w:sz w:val="18"/>
                <w:szCs w:val="18"/>
              </w:rPr>
              <w:t>：</w:t>
            </w:r>
            <w:r>
              <w:rPr>
                <w:rFonts w:ascii="宋体" w:hAnsi="宋体"/>
                <w:bCs/>
                <w:szCs w:val="21"/>
              </w:rPr>
              <w:t>掌握比较扎实的数学和物理、化学方面的基础理论知识；</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1-4</w:t>
            </w:r>
            <w:r>
              <w:rPr>
                <w:rFonts w:ascii="宋体" w:hAnsi="宋体" w:hint="eastAsia"/>
                <w:b/>
                <w:sz w:val="18"/>
                <w:szCs w:val="18"/>
              </w:rPr>
              <w:t>：</w:t>
            </w:r>
            <w:r>
              <w:rPr>
                <w:rFonts w:ascii="宋体" w:hAnsi="宋体" w:hint="eastAsia"/>
                <w:bCs/>
                <w:szCs w:val="21"/>
              </w:rPr>
              <w:t>掌握统计学、生物学、信息科学与技术等方面的基本知识和理论。</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1-5</w:t>
            </w:r>
            <w:r>
              <w:rPr>
                <w:rFonts w:ascii="宋体" w:hAnsi="宋体" w:hint="eastAsia"/>
                <w:b/>
                <w:sz w:val="18"/>
                <w:szCs w:val="18"/>
              </w:rPr>
              <w:t>：</w:t>
            </w:r>
            <w:r>
              <w:rPr>
                <w:rFonts w:ascii="宋体" w:hAnsi="宋体" w:hint="eastAsia"/>
                <w:bCs/>
                <w:szCs w:val="21"/>
              </w:rPr>
              <w:t>了解生物信息学的发展历史、学科前沿和发展趋势，掌握生物信息学基本原理、基本方</w:t>
            </w:r>
            <w:r>
              <w:rPr>
                <w:rFonts w:ascii="宋体" w:hAnsi="宋体" w:hint="eastAsia"/>
                <w:bCs/>
                <w:szCs w:val="21"/>
              </w:rPr>
              <w:lastRenderedPageBreak/>
              <w:t>法和相关技术。熟悉生物信息学及其产业的相关方针、政策、法规。</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lastRenderedPageBreak/>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restart"/>
            <w:vAlign w:val="center"/>
          </w:tcPr>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lastRenderedPageBreak/>
              <w:t>能</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力</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要</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求</w:t>
            </w: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2</w:t>
            </w:r>
            <w:r>
              <w:rPr>
                <w:rFonts w:ascii="宋体" w:hAnsi="宋体"/>
                <w:b/>
                <w:sz w:val="18"/>
                <w:szCs w:val="18"/>
              </w:rPr>
              <w:t>-1</w:t>
            </w:r>
            <w:r>
              <w:rPr>
                <w:rFonts w:ascii="宋体" w:hAnsi="宋体" w:hint="eastAsia"/>
                <w:b/>
                <w:sz w:val="18"/>
                <w:szCs w:val="18"/>
              </w:rPr>
              <w:t>：</w:t>
            </w:r>
            <w:r>
              <w:rPr>
                <w:rFonts w:ascii="宋体" w:hAnsi="宋体"/>
                <w:bCs/>
                <w:szCs w:val="21"/>
              </w:rPr>
              <w:t>具有主动获取知识的能力</w:t>
            </w:r>
            <w:r>
              <w:rPr>
                <w:rFonts w:ascii="宋体" w:hAnsi="宋体" w:hint="eastAsia"/>
                <w:bCs/>
                <w:szCs w:val="21"/>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2</w:t>
            </w:r>
            <w:r>
              <w:rPr>
                <w:rFonts w:ascii="宋体" w:hAnsi="宋体"/>
                <w:b/>
                <w:sz w:val="18"/>
                <w:szCs w:val="18"/>
              </w:rPr>
              <w:t>-2</w:t>
            </w:r>
            <w:r>
              <w:rPr>
                <w:rFonts w:ascii="宋体" w:hAnsi="宋体" w:hint="eastAsia"/>
                <w:b/>
                <w:sz w:val="18"/>
                <w:szCs w:val="18"/>
              </w:rPr>
              <w:t>：</w:t>
            </w:r>
            <w:r>
              <w:rPr>
                <w:rFonts w:ascii="宋体" w:hAnsi="宋体"/>
                <w:bCs/>
                <w:szCs w:val="21"/>
              </w:rPr>
              <w:t>具有综合运用所掌握的理论知识和技能，从事生物技术及其相关领域科学研究的能力；</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2</w:t>
            </w:r>
            <w:r>
              <w:rPr>
                <w:rFonts w:ascii="宋体" w:hAnsi="宋体"/>
                <w:b/>
                <w:sz w:val="18"/>
                <w:szCs w:val="18"/>
              </w:rPr>
              <w:t>-3</w:t>
            </w:r>
            <w:r>
              <w:rPr>
                <w:rFonts w:ascii="宋体" w:hAnsi="宋体" w:hint="eastAsia"/>
                <w:b/>
                <w:sz w:val="18"/>
                <w:szCs w:val="18"/>
              </w:rPr>
              <w:t>：</w:t>
            </w:r>
            <w:r>
              <w:rPr>
                <w:rFonts w:ascii="宋体" w:hAnsi="宋体"/>
                <w:bCs/>
                <w:szCs w:val="21"/>
              </w:rPr>
              <w:t>具有浓厚的科学兴趣及批判性思维能力</w:t>
            </w:r>
            <w:r>
              <w:rPr>
                <w:rFonts w:ascii="宋体" w:hAnsi="宋体" w:hint="eastAsia"/>
                <w:bCs/>
                <w:szCs w:val="21"/>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2-4</w:t>
            </w:r>
            <w:r>
              <w:rPr>
                <w:rFonts w:ascii="宋体" w:hAnsi="宋体" w:hint="eastAsia"/>
                <w:b/>
                <w:sz w:val="18"/>
                <w:szCs w:val="18"/>
              </w:rPr>
              <w:t>：</w:t>
            </w:r>
            <w:r>
              <w:rPr>
                <w:rFonts w:ascii="宋体" w:hAnsi="宋体" w:hint="eastAsia"/>
                <w:bCs/>
                <w:szCs w:val="21"/>
              </w:rPr>
              <w:t>具有较好的表达交流能力，包括一定的外语应用能力和跨文化交流与合作能力；</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restart"/>
            <w:vAlign w:val="center"/>
          </w:tcPr>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lastRenderedPageBreak/>
              <w:t>素</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质</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要</w:t>
            </w:r>
          </w:p>
          <w:p w:rsidR="002E4B48" w:rsidRDefault="008A6901">
            <w:pPr>
              <w:widowControl/>
              <w:adjustRightInd w:val="0"/>
              <w:snapToGrid w:val="0"/>
              <w:jc w:val="center"/>
              <w:rPr>
                <w:rFonts w:ascii="宋体" w:hAnsi="宋体"/>
                <w:b/>
                <w:sz w:val="18"/>
                <w:szCs w:val="18"/>
              </w:rPr>
            </w:pPr>
            <w:r>
              <w:rPr>
                <w:rFonts w:ascii="宋体" w:hAnsi="宋体" w:hint="eastAsia"/>
                <w:b/>
                <w:sz w:val="18"/>
                <w:szCs w:val="18"/>
              </w:rPr>
              <w:t>求</w:t>
            </w: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3</w:t>
            </w:r>
            <w:r>
              <w:rPr>
                <w:rFonts w:ascii="宋体" w:hAnsi="宋体"/>
                <w:b/>
                <w:sz w:val="18"/>
                <w:szCs w:val="18"/>
              </w:rPr>
              <w:t>-1</w:t>
            </w:r>
            <w:r>
              <w:rPr>
                <w:rFonts w:ascii="宋体" w:hAnsi="宋体" w:hint="eastAsia"/>
                <w:b/>
                <w:sz w:val="18"/>
                <w:szCs w:val="18"/>
              </w:rPr>
              <w:t>：</w:t>
            </w:r>
            <w:r>
              <w:rPr>
                <w:rFonts w:ascii="宋体" w:hAnsi="宋体"/>
                <w:bCs/>
                <w:szCs w:val="21"/>
              </w:rPr>
              <w:t>具备较高的思想道德素质</w:t>
            </w:r>
            <w:r>
              <w:rPr>
                <w:rFonts w:ascii="宋体" w:hAnsi="宋体" w:hint="eastAsia"/>
                <w:bCs/>
                <w:szCs w:val="21"/>
              </w:rPr>
              <w:t>，具有正确的政治观、人生观、价值观，</w:t>
            </w:r>
            <w:r>
              <w:rPr>
                <w:rFonts w:ascii="宋体" w:hAnsi="宋体"/>
                <w:bCs/>
                <w:szCs w:val="21"/>
              </w:rPr>
              <w:t>具有强烈的社会责任感、健全的人格和较强的团队意识；</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3</w:t>
            </w:r>
            <w:r>
              <w:rPr>
                <w:rFonts w:ascii="宋体" w:hAnsi="宋体"/>
                <w:b/>
                <w:sz w:val="18"/>
                <w:szCs w:val="18"/>
              </w:rPr>
              <w:t>-2</w:t>
            </w:r>
            <w:r>
              <w:rPr>
                <w:rFonts w:ascii="宋体" w:hAnsi="宋体" w:hint="eastAsia"/>
                <w:b/>
                <w:sz w:val="18"/>
                <w:szCs w:val="18"/>
              </w:rPr>
              <w:t>：</w:t>
            </w:r>
            <w:r>
              <w:rPr>
                <w:rFonts w:ascii="??" w:hAnsi="??" w:hint="eastAsia"/>
                <w:szCs w:val="21"/>
              </w:rPr>
              <w:t>具备良好的人文社科基础知识和人文修养</w:t>
            </w:r>
            <w:r>
              <w:rPr>
                <w:rFonts w:ascii="宋体" w:hAnsi="宋体" w:hint="eastAsia"/>
                <w:bCs/>
                <w:szCs w:val="21"/>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b/>
                <w:sz w:val="18"/>
                <w:szCs w:val="18"/>
              </w:rPr>
              <w:t>3-3</w:t>
            </w:r>
            <w:r>
              <w:rPr>
                <w:rFonts w:ascii="宋体" w:hAnsi="宋体" w:hint="eastAsia"/>
                <w:b/>
                <w:sz w:val="18"/>
                <w:szCs w:val="18"/>
              </w:rPr>
              <w:t>：</w:t>
            </w:r>
            <w:r>
              <w:rPr>
                <w:rFonts w:ascii="宋体" w:hAnsi="宋体"/>
                <w:bCs/>
                <w:szCs w:val="21"/>
              </w:rPr>
              <w:t>具备良好的专业素质，受到严格的科学思维训练，有求实创新的精神</w:t>
            </w:r>
            <w:r>
              <w:rPr>
                <w:rFonts w:ascii="宋体" w:hAnsi="宋体" w:hint="eastAsia"/>
                <w:bCs/>
                <w:szCs w:val="21"/>
              </w:rPr>
              <w:t>、批判性思维和可持续发展理念</w:t>
            </w:r>
            <w:r>
              <w:rPr>
                <w:rFonts w:ascii="宋体" w:hAnsi="宋体"/>
                <w:bCs/>
                <w:szCs w:val="21"/>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r>
      <w:tr w:rsidR="002E4B48">
        <w:trPr>
          <w:trHeight w:val="510"/>
          <w:jc w:val="center"/>
        </w:trPr>
        <w:tc>
          <w:tcPr>
            <w:tcW w:w="567" w:type="dxa"/>
            <w:vMerge/>
            <w:vAlign w:val="center"/>
          </w:tcPr>
          <w:p w:rsidR="002E4B48" w:rsidRDefault="002E4B48">
            <w:pPr>
              <w:widowControl/>
              <w:adjustRightInd w:val="0"/>
              <w:snapToGrid w:val="0"/>
              <w:jc w:val="center"/>
              <w:rPr>
                <w:rFonts w:ascii="宋体" w:hAnsi="宋体"/>
                <w:b/>
                <w:sz w:val="18"/>
                <w:szCs w:val="18"/>
              </w:rPr>
            </w:pPr>
          </w:p>
        </w:tc>
        <w:tc>
          <w:tcPr>
            <w:tcW w:w="2268" w:type="dxa"/>
            <w:vAlign w:val="center"/>
          </w:tcPr>
          <w:p w:rsidR="002E4B48" w:rsidRDefault="008A6901">
            <w:pPr>
              <w:widowControl/>
              <w:adjustRightInd w:val="0"/>
              <w:snapToGrid w:val="0"/>
              <w:rPr>
                <w:rFonts w:ascii="宋体" w:hAnsi="宋体"/>
                <w:b/>
                <w:sz w:val="18"/>
                <w:szCs w:val="18"/>
              </w:rPr>
            </w:pPr>
            <w:r>
              <w:rPr>
                <w:rFonts w:ascii="宋体" w:hAnsi="宋体" w:hint="eastAsia"/>
                <w:b/>
                <w:sz w:val="18"/>
                <w:szCs w:val="18"/>
              </w:rPr>
              <w:t>3-4</w:t>
            </w:r>
            <w:r>
              <w:rPr>
                <w:rFonts w:ascii="宋体" w:hAnsi="宋体" w:hint="eastAsia"/>
                <w:b/>
                <w:sz w:val="18"/>
                <w:szCs w:val="18"/>
              </w:rPr>
              <w:t>：</w:t>
            </w:r>
            <w:r>
              <w:rPr>
                <w:rFonts w:ascii="宋体" w:hAnsi="宋体"/>
                <w:bCs/>
                <w:szCs w:val="21"/>
              </w:rPr>
              <w:t>具有健康的体魄和良好的心理素质。</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8A6901">
            <w:pPr>
              <w:widowControl/>
              <w:adjustRightInd w:val="0"/>
              <w:snapToGrid w:val="0"/>
              <w:jc w:val="center"/>
              <w:rPr>
                <w:rFonts w:ascii="宋体" w:hAnsi="宋体"/>
                <w:sz w:val="18"/>
                <w:szCs w:val="18"/>
              </w:rPr>
            </w:pPr>
            <w:r>
              <w:rPr>
                <w:rFonts w:ascii="宋体" w:hAnsi="宋体" w:hint="eastAsia"/>
                <w:sz w:val="18"/>
                <w:szCs w:val="18"/>
              </w:rPr>
              <w:t>√</w:t>
            </w:r>
          </w:p>
        </w:tc>
        <w:tc>
          <w:tcPr>
            <w:tcW w:w="2268" w:type="dxa"/>
            <w:vAlign w:val="center"/>
          </w:tcPr>
          <w:p w:rsidR="002E4B48" w:rsidRDefault="002E4B48">
            <w:pPr>
              <w:widowControl/>
              <w:adjustRightInd w:val="0"/>
              <w:snapToGrid w:val="0"/>
              <w:jc w:val="center"/>
              <w:rPr>
                <w:rFonts w:ascii="宋体" w:hAnsi="宋体"/>
                <w:sz w:val="18"/>
                <w:szCs w:val="18"/>
              </w:rPr>
            </w:pPr>
          </w:p>
        </w:tc>
      </w:tr>
    </w:tbl>
    <w:p w:rsidR="002E4B48" w:rsidRDefault="002E4B48">
      <w:pPr>
        <w:ind w:firstLineChars="200" w:firstLine="480"/>
        <w:rPr>
          <w:rFonts w:eastAsia="黑体"/>
          <w:bCs/>
          <w:sz w:val="24"/>
        </w:rPr>
      </w:pPr>
    </w:p>
    <w:p w:rsidR="002E4B48" w:rsidRDefault="008A6901">
      <w:pPr>
        <w:ind w:firstLineChars="200" w:firstLine="480"/>
        <w:rPr>
          <w:rFonts w:eastAsia="黑体"/>
          <w:bCs/>
          <w:sz w:val="24"/>
        </w:rPr>
      </w:pPr>
      <w:r>
        <w:rPr>
          <w:rFonts w:eastAsia="黑体"/>
          <w:bCs/>
          <w:sz w:val="24"/>
        </w:rPr>
        <w:lastRenderedPageBreak/>
        <w:t>十</w:t>
      </w:r>
      <w:r>
        <w:rPr>
          <w:rFonts w:eastAsia="黑体" w:hint="eastAsia"/>
          <w:bCs/>
          <w:sz w:val="24"/>
        </w:rPr>
        <w:t>一</w:t>
      </w:r>
      <w:r>
        <w:rPr>
          <w:rFonts w:eastAsia="黑体"/>
          <w:bCs/>
          <w:sz w:val="24"/>
        </w:rPr>
        <w:t>、课程体系支撑毕业要求实现关系矩阵图</w:t>
      </w:r>
    </w:p>
    <w:p w:rsidR="002E4B48" w:rsidRDefault="008A6901">
      <w:pPr>
        <w:widowControl/>
        <w:adjustRightInd w:val="0"/>
        <w:snapToGrid w:val="0"/>
        <w:ind w:firstLineChars="200" w:firstLine="480"/>
        <w:jc w:val="left"/>
        <w:rPr>
          <w:rFonts w:eastAsia="黑体"/>
          <w:bCs/>
          <w:sz w:val="24"/>
        </w:rPr>
      </w:pPr>
      <w:r>
        <w:rPr>
          <w:rFonts w:eastAsia="黑体"/>
          <w:bCs/>
          <w:sz w:val="24"/>
        </w:rPr>
        <w:t>（一）通识教育课程部分</w:t>
      </w:r>
    </w:p>
    <w:tbl>
      <w:tblPr>
        <w:tblStyle w:val="ad"/>
        <w:tblW w:w="14175" w:type="dxa"/>
        <w:jc w:val="center"/>
        <w:tblLayout w:type="fixed"/>
        <w:tblLook w:val="04A0"/>
      </w:tblPr>
      <w:tblGrid>
        <w:gridCol w:w="1128"/>
        <w:gridCol w:w="2695"/>
        <w:gridCol w:w="612"/>
        <w:gridCol w:w="572"/>
        <w:gridCol w:w="572"/>
        <w:gridCol w:w="572"/>
        <w:gridCol w:w="572"/>
        <w:gridCol w:w="576"/>
        <w:gridCol w:w="573"/>
        <w:gridCol w:w="573"/>
        <w:gridCol w:w="573"/>
        <w:gridCol w:w="573"/>
        <w:gridCol w:w="573"/>
        <w:gridCol w:w="573"/>
        <w:gridCol w:w="573"/>
        <w:gridCol w:w="573"/>
        <w:gridCol w:w="573"/>
        <w:gridCol w:w="573"/>
        <w:gridCol w:w="573"/>
        <w:gridCol w:w="573"/>
      </w:tblGrid>
      <w:tr w:rsidR="002E4B48">
        <w:trPr>
          <w:trHeight w:val="850"/>
          <w:tblHeader/>
          <w:jc w:val="center"/>
        </w:trPr>
        <w:tc>
          <w:tcPr>
            <w:tcW w:w="3823" w:type="dxa"/>
            <w:gridSpan w:val="2"/>
            <w:tcBorders>
              <w:tl2br w:val="single" w:sz="4" w:space="0" w:color="auto"/>
            </w:tcBorders>
            <w:vAlign w:val="center"/>
          </w:tcPr>
          <w:p w:rsidR="002E4B48" w:rsidRDefault="008A6901">
            <w:pPr>
              <w:adjustRightInd w:val="0"/>
              <w:snapToGrid w:val="0"/>
              <w:jc w:val="right"/>
              <w:rPr>
                <w:b/>
                <w:sz w:val="18"/>
                <w:szCs w:val="18"/>
              </w:rPr>
            </w:pPr>
            <w:r>
              <w:rPr>
                <w:b/>
                <w:sz w:val="18"/>
                <w:szCs w:val="18"/>
              </w:rPr>
              <w:t>毕业要求</w:t>
            </w:r>
          </w:p>
          <w:p w:rsidR="002E4B48" w:rsidRDefault="002E4B48">
            <w:pPr>
              <w:adjustRightInd w:val="0"/>
              <w:snapToGrid w:val="0"/>
              <w:jc w:val="center"/>
              <w:rPr>
                <w:b/>
                <w:sz w:val="18"/>
                <w:szCs w:val="18"/>
              </w:rPr>
            </w:pPr>
          </w:p>
          <w:p w:rsidR="002E4B48" w:rsidRDefault="008A6901">
            <w:pPr>
              <w:adjustRightInd w:val="0"/>
              <w:snapToGrid w:val="0"/>
              <w:rPr>
                <w:b/>
                <w:sz w:val="18"/>
                <w:szCs w:val="18"/>
              </w:rPr>
            </w:pPr>
            <w:r>
              <w:rPr>
                <w:b/>
                <w:sz w:val="18"/>
                <w:szCs w:val="18"/>
              </w:rPr>
              <w:t>课程体系</w:t>
            </w:r>
          </w:p>
        </w:tc>
        <w:tc>
          <w:tcPr>
            <w:tcW w:w="3476" w:type="dxa"/>
            <w:gridSpan w:val="6"/>
            <w:vAlign w:val="center"/>
          </w:tcPr>
          <w:p w:rsidR="002E4B48" w:rsidRDefault="008A6901">
            <w:pPr>
              <w:adjustRightInd w:val="0"/>
              <w:snapToGrid w:val="0"/>
              <w:jc w:val="center"/>
              <w:rPr>
                <w:b/>
                <w:kern w:val="0"/>
                <w:sz w:val="18"/>
                <w:szCs w:val="18"/>
              </w:rPr>
            </w:pPr>
            <w:r>
              <w:rPr>
                <w:b/>
                <w:kern w:val="0"/>
                <w:sz w:val="18"/>
                <w:szCs w:val="18"/>
              </w:rPr>
              <w:t>知识要求</w:t>
            </w:r>
          </w:p>
        </w:tc>
        <w:tc>
          <w:tcPr>
            <w:tcW w:w="3438" w:type="dxa"/>
            <w:gridSpan w:val="6"/>
            <w:vAlign w:val="center"/>
          </w:tcPr>
          <w:p w:rsidR="002E4B48" w:rsidRDefault="008A6901">
            <w:pPr>
              <w:adjustRightInd w:val="0"/>
              <w:snapToGrid w:val="0"/>
              <w:jc w:val="center"/>
              <w:rPr>
                <w:b/>
                <w:kern w:val="0"/>
                <w:sz w:val="18"/>
                <w:szCs w:val="18"/>
              </w:rPr>
            </w:pPr>
            <w:r>
              <w:rPr>
                <w:b/>
                <w:kern w:val="0"/>
                <w:sz w:val="18"/>
                <w:szCs w:val="18"/>
              </w:rPr>
              <w:t>能力要求</w:t>
            </w:r>
          </w:p>
        </w:tc>
        <w:tc>
          <w:tcPr>
            <w:tcW w:w="3438" w:type="dxa"/>
            <w:gridSpan w:val="6"/>
            <w:vAlign w:val="center"/>
          </w:tcPr>
          <w:p w:rsidR="002E4B48" w:rsidRDefault="008A6901">
            <w:pPr>
              <w:adjustRightInd w:val="0"/>
              <w:snapToGrid w:val="0"/>
              <w:jc w:val="center"/>
              <w:rPr>
                <w:b/>
                <w:kern w:val="0"/>
                <w:sz w:val="18"/>
                <w:szCs w:val="18"/>
              </w:rPr>
            </w:pPr>
            <w:r>
              <w:rPr>
                <w:b/>
                <w:kern w:val="0"/>
                <w:sz w:val="18"/>
                <w:szCs w:val="18"/>
              </w:rPr>
              <w:t>素质要求</w:t>
            </w:r>
          </w:p>
        </w:tc>
      </w:tr>
      <w:tr w:rsidR="002E4B48">
        <w:trPr>
          <w:trHeight w:val="510"/>
          <w:tblHeader/>
          <w:jc w:val="center"/>
        </w:trPr>
        <w:tc>
          <w:tcPr>
            <w:tcW w:w="1128" w:type="dxa"/>
            <w:vAlign w:val="center"/>
          </w:tcPr>
          <w:p w:rsidR="002E4B48" w:rsidRDefault="008A6901">
            <w:pPr>
              <w:adjustRightInd w:val="0"/>
              <w:snapToGrid w:val="0"/>
              <w:jc w:val="center"/>
              <w:rPr>
                <w:b/>
                <w:sz w:val="18"/>
                <w:szCs w:val="18"/>
              </w:rPr>
            </w:pPr>
            <w:r>
              <w:rPr>
                <w:b/>
                <w:sz w:val="18"/>
                <w:szCs w:val="18"/>
              </w:rPr>
              <w:t>课程号</w:t>
            </w:r>
          </w:p>
        </w:tc>
        <w:tc>
          <w:tcPr>
            <w:tcW w:w="2695" w:type="dxa"/>
            <w:vAlign w:val="center"/>
          </w:tcPr>
          <w:p w:rsidR="002E4B48" w:rsidRDefault="008A6901">
            <w:pPr>
              <w:adjustRightInd w:val="0"/>
              <w:snapToGrid w:val="0"/>
              <w:jc w:val="center"/>
              <w:rPr>
                <w:b/>
                <w:sz w:val="18"/>
                <w:szCs w:val="18"/>
              </w:rPr>
            </w:pPr>
            <w:r>
              <w:rPr>
                <w:b/>
                <w:sz w:val="18"/>
                <w:szCs w:val="18"/>
              </w:rPr>
              <w:t>课程名称</w:t>
            </w:r>
          </w:p>
        </w:tc>
        <w:tc>
          <w:tcPr>
            <w:tcW w:w="612" w:type="dxa"/>
            <w:vAlign w:val="center"/>
          </w:tcPr>
          <w:p w:rsidR="002E4B48" w:rsidRDefault="008A6901">
            <w:pPr>
              <w:adjustRightInd w:val="0"/>
              <w:snapToGrid w:val="0"/>
              <w:jc w:val="center"/>
              <w:rPr>
                <w:b/>
                <w:kern w:val="0"/>
                <w:sz w:val="18"/>
                <w:szCs w:val="18"/>
              </w:rPr>
            </w:pPr>
            <w:r>
              <w:rPr>
                <w:b/>
                <w:kern w:val="0"/>
                <w:sz w:val="18"/>
                <w:szCs w:val="18"/>
              </w:rPr>
              <w:t>1-1</w:t>
            </w:r>
          </w:p>
        </w:tc>
        <w:tc>
          <w:tcPr>
            <w:tcW w:w="572" w:type="dxa"/>
            <w:vAlign w:val="center"/>
          </w:tcPr>
          <w:p w:rsidR="002E4B48" w:rsidRDefault="008A6901">
            <w:pPr>
              <w:adjustRightInd w:val="0"/>
              <w:snapToGrid w:val="0"/>
              <w:jc w:val="center"/>
              <w:rPr>
                <w:b/>
                <w:kern w:val="0"/>
                <w:sz w:val="18"/>
                <w:szCs w:val="18"/>
              </w:rPr>
            </w:pPr>
            <w:r>
              <w:rPr>
                <w:b/>
                <w:kern w:val="0"/>
                <w:sz w:val="18"/>
                <w:szCs w:val="18"/>
              </w:rPr>
              <w:t>1-2</w:t>
            </w:r>
          </w:p>
        </w:tc>
        <w:tc>
          <w:tcPr>
            <w:tcW w:w="572" w:type="dxa"/>
            <w:vAlign w:val="center"/>
          </w:tcPr>
          <w:p w:rsidR="002E4B48" w:rsidRDefault="008A6901">
            <w:pPr>
              <w:adjustRightInd w:val="0"/>
              <w:snapToGrid w:val="0"/>
              <w:jc w:val="center"/>
              <w:rPr>
                <w:b/>
                <w:kern w:val="0"/>
                <w:sz w:val="18"/>
                <w:szCs w:val="18"/>
              </w:rPr>
            </w:pPr>
            <w:r>
              <w:rPr>
                <w:b/>
                <w:kern w:val="0"/>
                <w:sz w:val="18"/>
                <w:szCs w:val="18"/>
              </w:rPr>
              <w:t>1-3</w:t>
            </w:r>
          </w:p>
        </w:tc>
        <w:tc>
          <w:tcPr>
            <w:tcW w:w="572" w:type="dxa"/>
            <w:vAlign w:val="center"/>
          </w:tcPr>
          <w:p w:rsidR="002E4B48" w:rsidRDefault="008A6901">
            <w:pPr>
              <w:adjustRightInd w:val="0"/>
              <w:snapToGrid w:val="0"/>
              <w:jc w:val="center"/>
              <w:rPr>
                <w:b/>
                <w:kern w:val="0"/>
                <w:sz w:val="18"/>
                <w:szCs w:val="18"/>
              </w:rPr>
            </w:pPr>
            <w:r>
              <w:rPr>
                <w:b/>
                <w:kern w:val="0"/>
                <w:sz w:val="18"/>
                <w:szCs w:val="18"/>
              </w:rPr>
              <w:t>1-4</w:t>
            </w:r>
          </w:p>
        </w:tc>
        <w:tc>
          <w:tcPr>
            <w:tcW w:w="572" w:type="dxa"/>
            <w:vAlign w:val="center"/>
          </w:tcPr>
          <w:p w:rsidR="002E4B48" w:rsidRDefault="008A6901">
            <w:pPr>
              <w:adjustRightInd w:val="0"/>
              <w:snapToGrid w:val="0"/>
              <w:jc w:val="center"/>
              <w:rPr>
                <w:b/>
                <w:kern w:val="0"/>
                <w:sz w:val="18"/>
                <w:szCs w:val="18"/>
              </w:rPr>
            </w:pPr>
            <w:r>
              <w:rPr>
                <w:b/>
                <w:kern w:val="0"/>
                <w:sz w:val="18"/>
                <w:szCs w:val="18"/>
              </w:rPr>
              <w:t>1-5</w:t>
            </w:r>
          </w:p>
        </w:tc>
        <w:tc>
          <w:tcPr>
            <w:tcW w:w="576" w:type="dxa"/>
            <w:vAlign w:val="center"/>
          </w:tcPr>
          <w:p w:rsidR="002E4B48" w:rsidRDefault="008A6901">
            <w:pPr>
              <w:adjustRightInd w:val="0"/>
              <w:snapToGrid w:val="0"/>
              <w:jc w:val="center"/>
              <w:rPr>
                <w:b/>
                <w:kern w:val="0"/>
                <w:sz w:val="18"/>
                <w:szCs w:val="18"/>
              </w:rPr>
            </w:pPr>
            <w:r>
              <w:rPr>
                <w:b/>
                <w:kern w:val="0"/>
                <w:sz w:val="18"/>
                <w:szCs w:val="18"/>
              </w:rPr>
              <w:t>…</w:t>
            </w:r>
          </w:p>
        </w:tc>
        <w:tc>
          <w:tcPr>
            <w:tcW w:w="573" w:type="dxa"/>
            <w:vAlign w:val="center"/>
          </w:tcPr>
          <w:p w:rsidR="002E4B48" w:rsidRDefault="008A6901">
            <w:pPr>
              <w:adjustRightInd w:val="0"/>
              <w:snapToGrid w:val="0"/>
              <w:jc w:val="center"/>
              <w:rPr>
                <w:b/>
                <w:kern w:val="0"/>
                <w:sz w:val="18"/>
                <w:szCs w:val="18"/>
              </w:rPr>
            </w:pPr>
            <w:r>
              <w:rPr>
                <w:b/>
                <w:kern w:val="0"/>
                <w:sz w:val="18"/>
                <w:szCs w:val="18"/>
              </w:rPr>
              <w:t>2-1</w:t>
            </w:r>
          </w:p>
        </w:tc>
        <w:tc>
          <w:tcPr>
            <w:tcW w:w="573" w:type="dxa"/>
            <w:vAlign w:val="center"/>
          </w:tcPr>
          <w:p w:rsidR="002E4B48" w:rsidRDefault="008A6901">
            <w:pPr>
              <w:adjustRightInd w:val="0"/>
              <w:snapToGrid w:val="0"/>
              <w:jc w:val="center"/>
              <w:rPr>
                <w:b/>
                <w:kern w:val="0"/>
                <w:sz w:val="18"/>
                <w:szCs w:val="18"/>
              </w:rPr>
            </w:pPr>
            <w:r>
              <w:rPr>
                <w:b/>
                <w:kern w:val="0"/>
                <w:sz w:val="18"/>
                <w:szCs w:val="18"/>
              </w:rPr>
              <w:t>2-2</w:t>
            </w:r>
          </w:p>
        </w:tc>
        <w:tc>
          <w:tcPr>
            <w:tcW w:w="573" w:type="dxa"/>
            <w:vAlign w:val="center"/>
          </w:tcPr>
          <w:p w:rsidR="002E4B48" w:rsidRDefault="008A6901">
            <w:pPr>
              <w:adjustRightInd w:val="0"/>
              <w:snapToGrid w:val="0"/>
              <w:jc w:val="center"/>
              <w:rPr>
                <w:b/>
                <w:kern w:val="0"/>
                <w:sz w:val="18"/>
                <w:szCs w:val="18"/>
              </w:rPr>
            </w:pPr>
            <w:r>
              <w:rPr>
                <w:b/>
                <w:kern w:val="0"/>
                <w:sz w:val="18"/>
                <w:szCs w:val="18"/>
              </w:rPr>
              <w:t>2-3</w:t>
            </w:r>
          </w:p>
        </w:tc>
        <w:tc>
          <w:tcPr>
            <w:tcW w:w="573" w:type="dxa"/>
            <w:vAlign w:val="center"/>
          </w:tcPr>
          <w:p w:rsidR="002E4B48" w:rsidRDefault="008A6901">
            <w:pPr>
              <w:adjustRightInd w:val="0"/>
              <w:snapToGrid w:val="0"/>
              <w:jc w:val="center"/>
              <w:rPr>
                <w:b/>
                <w:kern w:val="0"/>
                <w:sz w:val="18"/>
                <w:szCs w:val="18"/>
              </w:rPr>
            </w:pPr>
            <w:r>
              <w:rPr>
                <w:b/>
                <w:kern w:val="0"/>
                <w:sz w:val="18"/>
                <w:szCs w:val="18"/>
              </w:rPr>
              <w:t>2-4</w:t>
            </w:r>
          </w:p>
        </w:tc>
        <w:tc>
          <w:tcPr>
            <w:tcW w:w="573" w:type="dxa"/>
            <w:vAlign w:val="center"/>
          </w:tcPr>
          <w:p w:rsidR="002E4B48" w:rsidRDefault="002E4B48">
            <w:pPr>
              <w:adjustRightInd w:val="0"/>
              <w:snapToGrid w:val="0"/>
              <w:jc w:val="center"/>
              <w:rPr>
                <w:b/>
                <w:kern w:val="0"/>
                <w:sz w:val="18"/>
                <w:szCs w:val="18"/>
              </w:rPr>
            </w:pPr>
          </w:p>
        </w:tc>
        <w:tc>
          <w:tcPr>
            <w:tcW w:w="573" w:type="dxa"/>
            <w:vAlign w:val="center"/>
          </w:tcPr>
          <w:p w:rsidR="002E4B48" w:rsidRDefault="008A6901">
            <w:pPr>
              <w:adjustRightInd w:val="0"/>
              <w:snapToGrid w:val="0"/>
              <w:jc w:val="center"/>
              <w:rPr>
                <w:b/>
                <w:kern w:val="0"/>
                <w:sz w:val="18"/>
                <w:szCs w:val="18"/>
              </w:rPr>
            </w:pPr>
            <w:r>
              <w:rPr>
                <w:b/>
                <w:kern w:val="0"/>
                <w:sz w:val="18"/>
                <w:szCs w:val="18"/>
              </w:rPr>
              <w:t>…</w:t>
            </w:r>
          </w:p>
        </w:tc>
        <w:tc>
          <w:tcPr>
            <w:tcW w:w="573" w:type="dxa"/>
            <w:vAlign w:val="center"/>
          </w:tcPr>
          <w:p w:rsidR="002E4B48" w:rsidRDefault="008A6901">
            <w:pPr>
              <w:adjustRightInd w:val="0"/>
              <w:snapToGrid w:val="0"/>
              <w:jc w:val="center"/>
              <w:rPr>
                <w:b/>
                <w:kern w:val="0"/>
                <w:sz w:val="18"/>
                <w:szCs w:val="18"/>
              </w:rPr>
            </w:pPr>
            <w:r>
              <w:rPr>
                <w:b/>
                <w:kern w:val="0"/>
                <w:sz w:val="18"/>
                <w:szCs w:val="18"/>
              </w:rPr>
              <w:t>3-1</w:t>
            </w:r>
          </w:p>
        </w:tc>
        <w:tc>
          <w:tcPr>
            <w:tcW w:w="573" w:type="dxa"/>
            <w:vAlign w:val="center"/>
          </w:tcPr>
          <w:p w:rsidR="002E4B48" w:rsidRDefault="008A6901">
            <w:pPr>
              <w:adjustRightInd w:val="0"/>
              <w:snapToGrid w:val="0"/>
              <w:jc w:val="center"/>
              <w:rPr>
                <w:b/>
                <w:kern w:val="0"/>
                <w:sz w:val="18"/>
                <w:szCs w:val="18"/>
              </w:rPr>
            </w:pPr>
            <w:r>
              <w:rPr>
                <w:b/>
                <w:kern w:val="0"/>
                <w:sz w:val="18"/>
                <w:szCs w:val="18"/>
              </w:rPr>
              <w:t>3-2</w:t>
            </w:r>
          </w:p>
        </w:tc>
        <w:tc>
          <w:tcPr>
            <w:tcW w:w="573" w:type="dxa"/>
            <w:vAlign w:val="center"/>
          </w:tcPr>
          <w:p w:rsidR="002E4B48" w:rsidRDefault="008A6901">
            <w:pPr>
              <w:adjustRightInd w:val="0"/>
              <w:snapToGrid w:val="0"/>
              <w:jc w:val="center"/>
              <w:rPr>
                <w:b/>
                <w:kern w:val="0"/>
                <w:sz w:val="18"/>
                <w:szCs w:val="18"/>
              </w:rPr>
            </w:pPr>
            <w:r>
              <w:rPr>
                <w:b/>
                <w:kern w:val="0"/>
                <w:sz w:val="18"/>
                <w:szCs w:val="18"/>
              </w:rPr>
              <w:t>3-3</w:t>
            </w:r>
          </w:p>
        </w:tc>
        <w:tc>
          <w:tcPr>
            <w:tcW w:w="573" w:type="dxa"/>
            <w:vAlign w:val="center"/>
          </w:tcPr>
          <w:p w:rsidR="002E4B48" w:rsidRDefault="008A6901">
            <w:pPr>
              <w:adjustRightInd w:val="0"/>
              <w:snapToGrid w:val="0"/>
              <w:jc w:val="center"/>
              <w:rPr>
                <w:b/>
                <w:kern w:val="0"/>
                <w:sz w:val="18"/>
                <w:szCs w:val="18"/>
              </w:rPr>
            </w:pPr>
            <w:r>
              <w:rPr>
                <w:b/>
                <w:kern w:val="0"/>
                <w:sz w:val="18"/>
                <w:szCs w:val="18"/>
              </w:rPr>
              <w:t>3-4</w:t>
            </w:r>
          </w:p>
        </w:tc>
        <w:tc>
          <w:tcPr>
            <w:tcW w:w="573" w:type="dxa"/>
            <w:vAlign w:val="center"/>
          </w:tcPr>
          <w:p w:rsidR="002E4B48" w:rsidRDefault="002E4B48">
            <w:pPr>
              <w:adjustRightInd w:val="0"/>
              <w:snapToGrid w:val="0"/>
              <w:jc w:val="center"/>
              <w:rPr>
                <w:b/>
                <w:kern w:val="0"/>
                <w:sz w:val="18"/>
                <w:szCs w:val="18"/>
              </w:rPr>
            </w:pPr>
          </w:p>
        </w:tc>
        <w:tc>
          <w:tcPr>
            <w:tcW w:w="573" w:type="dxa"/>
            <w:vAlign w:val="center"/>
          </w:tcPr>
          <w:p w:rsidR="002E4B48" w:rsidRDefault="008A6901">
            <w:pPr>
              <w:adjustRightInd w:val="0"/>
              <w:snapToGrid w:val="0"/>
              <w:jc w:val="center"/>
              <w:rPr>
                <w:b/>
                <w:kern w:val="0"/>
                <w:sz w:val="18"/>
                <w:szCs w:val="18"/>
              </w:rPr>
            </w:pPr>
            <w:r>
              <w:rPr>
                <w:b/>
                <w:kern w:val="0"/>
                <w:sz w:val="18"/>
                <w:szCs w:val="18"/>
              </w:rPr>
              <w:t>…</w:t>
            </w: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3123G00001</w:t>
            </w:r>
          </w:p>
        </w:tc>
        <w:tc>
          <w:tcPr>
            <w:tcW w:w="2695" w:type="dxa"/>
            <w:vAlign w:val="center"/>
          </w:tcPr>
          <w:p w:rsidR="002E4B48" w:rsidRDefault="008A6901">
            <w:pPr>
              <w:jc w:val="left"/>
              <w:rPr>
                <w:sz w:val="18"/>
                <w:szCs w:val="18"/>
              </w:rPr>
            </w:pPr>
            <w:r>
              <w:rPr>
                <w:rFonts w:hint="eastAsia"/>
                <w:sz w:val="18"/>
                <w:szCs w:val="18"/>
              </w:rPr>
              <w:t>思想道德与法治</w:t>
            </w:r>
          </w:p>
          <w:p w:rsidR="002E4B48" w:rsidRDefault="008A6901">
            <w:pPr>
              <w:jc w:val="left"/>
              <w:rPr>
                <w:sz w:val="18"/>
                <w:szCs w:val="18"/>
              </w:rPr>
            </w:pPr>
            <w:r>
              <w:rPr>
                <w:sz w:val="18"/>
                <w:szCs w:val="18"/>
              </w:rPr>
              <w:t>Ideology, Morality and Rule of Law</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3123G00002</w:t>
            </w:r>
          </w:p>
        </w:tc>
        <w:tc>
          <w:tcPr>
            <w:tcW w:w="2695" w:type="dxa"/>
            <w:vAlign w:val="center"/>
          </w:tcPr>
          <w:p w:rsidR="002E4B48" w:rsidRDefault="008A6901">
            <w:pPr>
              <w:jc w:val="left"/>
              <w:rPr>
                <w:sz w:val="18"/>
                <w:szCs w:val="18"/>
              </w:rPr>
            </w:pPr>
            <w:r>
              <w:rPr>
                <w:rFonts w:hint="eastAsia"/>
                <w:sz w:val="18"/>
                <w:szCs w:val="18"/>
              </w:rPr>
              <w:t>中国近现代史纲要</w:t>
            </w:r>
          </w:p>
          <w:p w:rsidR="002E4B48" w:rsidRDefault="008A6901">
            <w:pPr>
              <w:jc w:val="left"/>
              <w:rPr>
                <w:sz w:val="18"/>
                <w:szCs w:val="18"/>
              </w:rPr>
            </w:pPr>
            <w:r>
              <w:rPr>
                <w:sz w:val="18"/>
                <w:szCs w:val="18"/>
              </w:rPr>
              <w:t>Conspectus of Modern Chinese History</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3123G00003</w:t>
            </w:r>
          </w:p>
        </w:tc>
        <w:tc>
          <w:tcPr>
            <w:tcW w:w="2695" w:type="dxa"/>
            <w:vAlign w:val="center"/>
          </w:tcPr>
          <w:p w:rsidR="002E4B48" w:rsidRDefault="008A6901">
            <w:pPr>
              <w:jc w:val="left"/>
              <w:rPr>
                <w:sz w:val="18"/>
                <w:szCs w:val="18"/>
              </w:rPr>
            </w:pPr>
            <w:r>
              <w:rPr>
                <w:rFonts w:hint="eastAsia"/>
                <w:sz w:val="18"/>
                <w:szCs w:val="18"/>
              </w:rPr>
              <w:t>马克思主义基本原理</w:t>
            </w:r>
          </w:p>
          <w:p w:rsidR="002E4B48" w:rsidRDefault="008A6901">
            <w:pPr>
              <w:jc w:val="left"/>
              <w:rPr>
                <w:sz w:val="18"/>
                <w:szCs w:val="18"/>
              </w:rPr>
            </w:pPr>
            <w:r>
              <w:rPr>
                <w:sz w:val="18"/>
                <w:szCs w:val="18"/>
              </w:rPr>
              <w:t>Basic Principles of Marxism</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3123G00004</w:t>
            </w:r>
          </w:p>
        </w:tc>
        <w:tc>
          <w:tcPr>
            <w:tcW w:w="2695" w:type="dxa"/>
            <w:vAlign w:val="center"/>
          </w:tcPr>
          <w:p w:rsidR="002E4B48" w:rsidRDefault="008A6901">
            <w:pPr>
              <w:jc w:val="left"/>
              <w:rPr>
                <w:sz w:val="18"/>
                <w:szCs w:val="18"/>
              </w:rPr>
            </w:pPr>
            <w:r>
              <w:rPr>
                <w:rFonts w:hint="eastAsia"/>
                <w:sz w:val="18"/>
                <w:szCs w:val="18"/>
              </w:rPr>
              <w:t>毛泽东思想和中国特色社会主义理论体系概论</w:t>
            </w:r>
          </w:p>
          <w:p w:rsidR="002E4B48" w:rsidRDefault="008A6901">
            <w:pPr>
              <w:jc w:val="left"/>
              <w:rPr>
                <w:sz w:val="18"/>
                <w:szCs w:val="18"/>
              </w:rPr>
            </w:pPr>
            <w:r>
              <w:rPr>
                <w:sz w:val="18"/>
                <w:szCs w:val="18"/>
              </w:rPr>
              <w:t xml:space="preserve">An Introduction to Mao Zedong Thought and Theoretical System of Socialism with Chinese </w:t>
            </w:r>
            <w:r>
              <w:rPr>
                <w:sz w:val="18"/>
                <w:szCs w:val="18"/>
              </w:rPr>
              <w:t>Characteristics</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3123G00005</w:t>
            </w:r>
          </w:p>
        </w:tc>
        <w:tc>
          <w:tcPr>
            <w:tcW w:w="2695" w:type="dxa"/>
            <w:vAlign w:val="center"/>
          </w:tcPr>
          <w:p w:rsidR="002E4B48" w:rsidRDefault="008A6901">
            <w:pPr>
              <w:jc w:val="left"/>
              <w:rPr>
                <w:sz w:val="18"/>
                <w:szCs w:val="18"/>
              </w:rPr>
            </w:pPr>
            <w:r>
              <w:rPr>
                <w:rFonts w:hint="eastAsia"/>
                <w:sz w:val="18"/>
                <w:szCs w:val="18"/>
              </w:rPr>
              <w:t>习近平新时代中国特色社会主义思想概论</w:t>
            </w:r>
          </w:p>
          <w:p w:rsidR="002E4B48" w:rsidRDefault="008A6901">
            <w:pPr>
              <w:jc w:val="left"/>
              <w:rPr>
                <w:sz w:val="18"/>
                <w:szCs w:val="18"/>
              </w:rPr>
            </w:pPr>
            <w:r>
              <w:rPr>
                <w:sz w:val="18"/>
                <w:szCs w:val="18"/>
              </w:rPr>
              <w:t>An Introduction to Xi Jinping Thought on Socialism with Chinese Characteristics for a New Era</w:t>
            </w:r>
          </w:p>
        </w:tc>
        <w:tc>
          <w:tcPr>
            <w:tcW w:w="612" w:type="dxa"/>
            <w:vAlign w:val="center"/>
          </w:tcPr>
          <w:p w:rsidR="002E4B48" w:rsidRDefault="008A6901">
            <w:pPr>
              <w:autoSpaceDE w:val="0"/>
              <w:autoSpaceDN w:val="0"/>
              <w:adjustRightInd w:val="0"/>
              <w:snapToGrid w:val="0"/>
              <w:jc w:val="center"/>
              <w:rPr>
                <w:sz w:val="18"/>
                <w:szCs w:val="20"/>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sz w:val="18"/>
                <w:szCs w:val="20"/>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sz w:val="18"/>
                <w:szCs w:val="20"/>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sz w:val="18"/>
                <w:szCs w:val="20"/>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lastRenderedPageBreak/>
              <w:t>3123G00006</w:t>
            </w:r>
          </w:p>
        </w:tc>
        <w:tc>
          <w:tcPr>
            <w:tcW w:w="2695" w:type="dxa"/>
            <w:vAlign w:val="center"/>
          </w:tcPr>
          <w:p w:rsidR="002E4B48" w:rsidRDefault="008A6901">
            <w:pPr>
              <w:jc w:val="left"/>
              <w:rPr>
                <w:sz w:val="18"/>
                <w:szCs w:val="18"/>
              </w:rPr>
            </w:pPr>
            <w:r>
              <w:rPr>
                <w:rFonts w:hint="eastAsia"/>
                <w:sz w:val="18"/>
                <w:szCs w:val="18"/>
              </w:rPr>
              <w:t>形势与政策</w:t>
            </w:r>
          </w:p>
          <w:p w:rsidR="002E4B48" w:rsidRDefault="008A6901">
            <w:pPr>
              <w:jc w:val="left"/>
              <w:rPr>
                <w:sz w:val="18"/>
                <w:szCs w:val="18"/>
              </w:rPr>
            </w:pPr>
            <w:r>
              <w:rPr>
                <w:sz w:val="18"/>
                <w:szCs w:val="18"/>
              </w:rPr>
              <w:t>Current Situation and Policy</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3123G00007</w:t>
            </w:r>
          </w:p>
        </w:tc>
        <w:tc>
          <w:tcPr>
            <w:tcW w:w="2695" w:type="dxa"/>
            <w:vAlign w:val="center"/>
          </w:tcPr>
          <w:p w:rsidR="002E4B48" w:rsidRDefault="008A6901">
            <w:pPr>
              <w:jc w:val="left"/>
              <w:rPr>
                <w:sz w:val="18"/>
                <w:szCs w:val="18"/>
              </w:rPr>
            </w:pPr>
            <w:r>
              <w:rPr>
                <w:rFonts w:hint="eastAsia"/>
                <w:sz w:val="18"/>
                <w:szCs w:val="18"/>
              </w:rPr>
              <w:t>思想政治理论课社会实践</w:t>
            </w:r>
          </w:p>
          <w:p w:rsidR="002E4B48" w:rsidRDefault="008A6901">
            <w:pPr>
              <w:jc w:val="left"/>
              <w:rPr>
                <w:sz w:val="18"/>
                <w:szCs w:val="18"/>
              </w:rPr>
            </w:pPr>
            <w:r>
              <w:rPr>
                <w:sz w:val="18"/>
                <w:szCs w:val="18"/>
              </w:rPr>
              <w:t>Social Practice of the Course of Value and Politics Theory</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3723G00001</w:t>
            </w:r>
          </w:p>
        </w:tc>
        <w:tc>
          <w:tcPr>
            <w:tcW w:w="2695" w:type="dxa"/>
            <w:vAlign w:val="center"/>
          </w:tcPr>
          <w:p w:rsidR="002E4B48" w:rsidRDefault="008A6901">
            <w:pPr>
              <w:jc w:val="left"/>
              <w:rPr>
                <w:sz w:val="18"/>
                <w:szCs w:val="18"/>
              </w:rPr>
            </w:pPr>
            <w:r>
              <w:rPr>
                <w:rFonts w:hint="eastAsia"/>
                <w:sz w:val="18"/>
                <w:szCs w:val="18"/>
              </w:rPr>
              <w:t>军事理论</w:t>
            </w:r>
          </w:p>
          <w:p w:rsidR="002E4B48" w:rsidRDefault="008A6901">
            <w:pPr>
              <w:jc w:val="left"/>
              <w:rPr>
                <w:sz w:val="18"/>
                <w:szCs w:val="18"/>
              </w:rPr>
            </w:pPr>
            <w:r>
              <w:rPr>
                <w:sz w:val="18"/>
                <w:szCs w:val="18"/>
              </w:rPr>
              <w:t>Military Theory</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3723G00002</w:t>
            </w:r>
          </w:p>
        </w:tc>
        <w:tc>
          <w:tcPr>
            <w:tcW w:w="2695" w:type="dxa"/>
            <w:vAlign w:val="center"/>
          </w:tcPr>
          <w:p w:rsidR="002E4B48" w:rsidRDefault="008A6901">
            <w:pPr>
              <w:jc w:val="left"/>
              <w:rPr>
                <w:sz w:val="18"/>
                <w:szCs w:val="18"/>
              </w:rPr>
            </w:pPr>
            <w:r>
              <w:rPr>
                <w:rFonts w:hint="eastAsia"/>
                <w:sz w:val="18"/>
                <w:szCs w:val="18"/>
              </w:rPr>
              <w:t>军事技能</w:t>
            </w:r>
          </w:p>
          <w:p w:rsidR="002E4B48" w:rsidRDefault="008A6901">
            <w:pPr>
              <w:jc w:val="left"/>
              <w:rPr>
                <w:sz w:val="18"/>
                <w:szCs w:val="18"/>
              </w:rPr>
            </w:pPr>
            <w:r>
              <w:rPr>
                <w:sz w:val="18"/>
                <w:szCs w:val="18"/>
              </w:rPr>
              <w:t>Military Training</w:t>
            </w:r>
          </w:p>
        </w:tc>
        <w:tc>
          <w:tcPr>
            <w:tcW w:w="61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3323G00001</w:t>
            </w:r>
          </w:p>
        </w:tc>
        <w:tc>
          <w:tcPr>
            <w:tcW w:w="2695" w:type="dxa"/>
            <w:vAlign w:val="center"/>
          </w:tcPr>
          <w:p w:rsidR="002E4B48" w:rsidRDefault="008A6901">
            <w:pPr>
              <w:jc w:val="left"/>
              <w:rPr>
                <w:sz w:val="18"/>
                <w:szCs w:val="18"/>
              </w:rPr>
            </w:pPr>
            <w:r>
              <w:rPr>
                <w:rFonts w:hint="eastAsia"/>
                <w:sz w:val="18"/>
                <w:szCs w:val="18"/>
              </w:rPr>
              <w:t>大学体育</w:t>
            </w:r>
            <w:r>
              <w:rPr>
                <w:rFonts w:hint="eastAsia"/>
                <w:sz w:val="18"/>
                <w:szCs w:val="18"/>
              </w:rPr>
              <w:t>1</w:t>
            </w:r>
            <w:r>
              <w:rPr>
                <w:rFonts w:hint="eastAsia"/>
                <w:sz w:val="18"/>
                <w:szCs w:val="18"/>
              </w:rPr>
              <w:t>（达标测试基础与校拳）</w:t>
            </w:r>
          </w:p>
          <w:p w:rsidR="002E4B48" w:rsidRDefault="008A6901">
            <w:pPr>
              <w:jc w:val="left"/>
              <w:rPr>
                <w:sz w:val="18"/>
                <w:szCs w:val="18"/>
              </w:rPr>
            </w:pPr>
            <w:r>
              <w:rPr>
                <w:sz w:val="18"/>
                <w:szCs w:val="18"/>
              </w:rPr>
              <w:t xml:space="preserve">College </w:t>
            </w:r>
            <w:r>
              <w:rPr>
                <w:sz w:val="18"/>
                <w:szCs w:val="18"/>
              </w:rPr>
              <w:t>Physical Education 1 (Standard Test Basics and School Boxing)</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3323G00002</w:t>
            </w:r>
          </w:p>
        </w:tc>
        <w:tc>
          <w:tcPr>
            <w:tcW w:w="2695" w:type="dxa"/>
            <w:vAlign w:val="center"/>
          </w:tcPr>
          <w:p w:rsidR="002E4B48" w:rsidRDefault="008A6901">
            <w:pPr>
              <w:jc w:val="left"/>
              <w:rPr>
                <w:sz w:val="18"/>
                <w:szCs w:val="18"/>
              </w:rPr>
            </w:pPr>
            <w:r>
              <w:rPr>
                <w:rFonts w:hint="eastAsia"/>
                <w:sz w:val="18"/>
                <w:szCs w:val="18"/>
              </w:rPr>
              <w:t>大学体育</w:t>
            </w:r>
            <w:r>
              <w:rPr>
                <w:rFonts w:hint="eastAsia"/>
                <w:sz w:val="18"/>
                <w:szCs w:val="18"/>
              </w:rPr>
              <w:t>2</w:t>
            </w:r>
            <w:r>
              <w:rPr>
                <w:rFonts w:hint="eastAsia"/>
                <w:sz w:val="18"/>
                <w:szCs w:val="18"/>
              </w:rPr>
              <w:t>（基础素质、校操与游泳）</w:t>
            </w:r>
          </w:p>
          <w:p w:rsidR="002E4B48" w:rsidRDefault="008A6901">
            <w:pPr>
              <w:jc w:val="left"/>
              <w:rPr>
                <w:sz w:val="18"/>
                <w:szCs w:val="18"/>
              </w:rPr>
            </w:pPr>
            <w:r>
              <w:rPr>
                <w:sz w:val="18"/>
                <w:szCs w:val="18"/>
              </w:rPr>
              <w:t>College Physical Education 2 (Basic Quality, School Gymnastics and Swimming)</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2" w:type="dxa"/>
            <w:vAlign w:val="center"/>
          </w:tcPr>
          <w:p w:rsidR="002E4B48" w:rsidRDefault="002E4B48">
            <w:pPr>
              <w:adjustRightInd w:val="0"/>
              <w:snapToGrid w:val="0"/>
              <w:jc w:val="center"/>
              <w:rPr>
                <w:kern w:val="0"/>
                <w:sz w:val="18"/>
                <w:szCs w:val="18"/>
              </w:rPr>
            </w:pPr>
          </w:p>
        </w:tc>
        <w:tc>
          <w:tcPr>
            <w:tcW w:w="576"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8A6901">
            <w:pPr>
              <w:adjustRightInd w:val="0"/>
              <w:snapToGrid w:val="0"/>
              <w:jc w:val="center"/>
              <w:rPr>
                <w:kern w:val="0"/>
                <w:sz w:val="18"/>
                <w:szCs w:val="18"/>
              </w:rPr>
            </w:pPr>
            <w:r>
              <w:rPr>
                <w:sz w:val="18"/>
                <w:szCs w:val="20"/>
              </w:rPr>
              <w:t>√</w:t>
            </w:r>
          </w:p>
        </w:tc>
        <w:tc>
          <w:tcPr>
            <w:tcW w:w="573" w:type="dxa"/>
            <w:vAlign w:val="center"/>
          </w:tcPr>
          <w:p w:rsidR="002E4B48" w:rsidRDefault="002E4B48">
            <w:pPr>
              <w:adjustRightInd w:val="0"/>
              <w:snapToGrid w:val="0"/>
              <w:jc w:val="center"/>
              <w:rPr>
                <w:kern w:val="0"/>
                <w:sz w:val="18"/>
                <w:szCs w:val="18"/>
              </w:rPr>
            </w:pPr>
          </w:p>
        </w:tc>
        <w:tc>
          <w:tcPr>
            <w:tcW w:w="573" w:type="dxa"/>
            <w:vAlign w:val="center"/>
          </w:tcPr>
          <w:p w:rsidR="002E4B48" w:rsidRDefault="002E4B48">
            <w:pPr>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3323G00003</w:t>
            </w:r>
          </w:p>
        </w:tc>
        <w:tc>
          <w:tcPr>
            <w:tcW w:w="2695" w:type="dxa"/>
            <w:vAlign w:val="center"/>
          </w:tcPr>
          <w:p w:rsidR="002E4B48" w:rsidRDefault="008A6901">
            <w:pPr>
              <w:jc w:val="left"/>
              <w:rPr>
                <w:sz w:val="18"/>
                <w:szCs w:val="18"/>
              </w:rPr>
            </w:pPr>
            <w:r>
              <w:rPr>
                <w:rFonts w:hint="eastAsia"/>
                <w:sz w:val="18"/>
                <w:szCs w:val="18"/>
              </w:rPr>
              <w:t>大学体育</w:t>
            </w:r>
            <w:r>
              <w:rPr>
                <w:rFonts w:hint="eastAsia"/>
                <w:sz w:val="18"/>
                <w:szCs w:val="18"/>
              </w:rPr>
              <w:t>3</w:t>
            </w:r>
            <w:r>
              <w:rPr>
                <w:rFonts w:hint="eastAsia"/>
                <w:sz w:val="18"/>
                <w:szCs w:val="18"/>
              </w:rPr>
              <w:t>（体育专项初级与游泳）</w:t>
            </w:r>
          </w:p>
          <w:p w:rsidR="002E4B48" w:rsidRDefault="008A6901">
            <w:pPr>
              <w:jc w:val="left"/>
              <w:rPr>
                <w:sz w:val="18"/>
                <w:szCs w:val="18"/>
              </w:rPr>
            </w:pPr>
            <w:r>
              <w:rPr>
                <w:sz w:val="18"/>
                <w:szCs w:val="18"/>
              </w:rPr>
              <w:t xml:space="preserve">College Physical Education 3 (Basic Sport Skills and </w:t>
            </w:r>
            <w:r>
              <w:rPr>
                <w:sz w:val="18"/>
                <w:szCs w:val="18"/>
              </w:rPr>
              <w:lastRenderedPageBreak/>
              <w:t>Swimming)</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lastRenderedPageBreak/>
              <w:t>√</w:t>
            </w: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lastRenderedPageBreak/>
              <w:t>3323G00004</w:t>
            </w:r>
          </w:p>
        </w:tc>
        <w:tc>
          <w:tcPr>
            <w:tcW w:w="2695" w:type="dxa"/>
            <w:vAlign w:val="center"/>
          </w:tcPr>
          <w:p w:rsidR="002E4B48" w:rsidRDefault="008A6901">
            <w:pPr>
              <w:jc w:val="left"/>
              <w:rPr>
                <w:sz w:val="18"/>
                <w:szCs w:val="18"/>
              </w:rPr>
            </w:pPr>
            <w:r>
              <w:rPr>
                <w:rFonts w:hint="eastAsia"/>
                <w:sz w:val="18"/>
                <w:szCs w:val="18"/>
              </w:rPr>
              <w:t>大学体育</w:t>
            </w:r>
            <w:r>
              <w:rPr>
                <w:rFonts w:hint="eastAsia"/>
                <w:sz w:val="18"/>
                <w:szCs w:val="18"/>
              </w:rPr>
              <w:t>4</w:t>
            </w:r>
            <w:r>
              <w:rPr>
                <w:rFonts w:hint="eastAsia"/>
                <w:sz w:val="18"/>
                <w:szCs w:val="18"/>
              </w:rPr>
              <w:t>（体育专项高级</w:t>
            </w:r>
            <w:r>
              <w:rPr>
                <w:rFonts w:hint="eastAsia"/>
                <w:sz w:val="18"/>
                <w:szCs w:val="18"/>
              </w:rPr>
              <w:t>)</w:t>
            </w:r>
          </w:p>
          <w:p w:rsidR="002E4B48" w:rsidRDefault="008A6901">
            <w:pPr>
              <w:jc w:val="left"/>
              <w:rPr>
                <w:sz w:val="18"/>
                <w:szCs w:val="18"/>
              </w:rPr>
            </w:pPr>
            <w:r>
              <w:rPr>
                <w:sz w:val="18"/>
                <w:szCs w:val="18"/>
              </w:rPr>
              <w:t>College Physical Education 4 (Advanced Sport Skills)</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3223G00001</w:t>
            </w:r>
          </w:p>
        </w:tc>
        <w:tc>
          <w:tcPr>
            <w:tcW w:w="2695" w:type="dxa"/>
            <w:vAlign w:val="center"/>
          </w:tcPr>
          <w:p w:rsidR="002E4B48" w:rsidRDefault="008A6901">
            <w:pPr>
              <w:jc w:val="left"/>
              <w:rPr>
                <w:sz w:val="18"/>
                <w:szCs w:val="18"/>
              </w:rPr>
            </w:pPr>
            <w:r>
              <w:rPr>
                <w:rFonts w:hint="eastAsia"/>
                <w:sz w:val="18"/>
                <w:szCs w:val="18"/>
              </w:rPr>
              <w:t>大学英语</w:t>
            </w:r>
            <w:r>
              <w:rPr>
                <w:rFonts w:hint="eastAsia"/>
                <w:sz w:val="18"/>
                <w:szCs w:val="18"/>
              </w:rPr>
              <w:t>1</w:t>
            </w:r>
          </w:p>
          <w:p w:rsidR="002E4B48" w:rsidRDefault="008A6901">
            <w:pPr>
              <w:jc w:val="left"/>
              <w:rPr>
                <w:sz w:val="18"/>
                <w:szCs w:val="18"/>
              </w:rPr>
            </w:pPr>
            <w:r>
              <w:rPr>
                <w:sz w:val="18"/>
                <w:szCs w:val="18"/>
              </w:rPr>
              <w:t>College English 1</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8A6901">
            <w:pPr>
              <w:adjustRightInd w:val="0"/>
              <w:snapToGrid w:val="0"/>
              <w:jc w:val="center"/>
              <w:rPr>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3223G00002</w:t>
            </w:r>
          </w:p>
        </w:tc>
        <w:tc>
          <w:tcPr>
            <w:tcW w:w="2695" w:type="dxa"/>
            <w:vAlign w:val="center"/>
          </w:tcPr>
          <w:p w:rsidR="002E4B48" w:rsidRDefault="008A6901">
            <w:pPr>
              <w:jc w:val="left"/>
              <w:rPr>
                <w:sz w:val="18"/>
                <w:szCs w:val="18"/>
              </w:rPr>
            </w:pPr>
            <w:r>
              <w:rPr>
                <w:rFonts w:hint="eastAsia"/>
                <w:sz w:val="18"/>
                <w:szCs w:val="18"/>
              </w:rPr>
              <w:t>大学英语</w:t>
            </w:r>
            <w:r>
              <w:rPr>
                <w:rFonts w:hint="eastAsia"/>
                <w:sz w:val="18"/>
                <w:szCs w:val="18"/>
              </w:rPr>
              <w:t>2</w:t>
            </w:r>
          </w:p>
          <w:p w:rsidR="002E4B48" w:rsidRDefault="008A6901">
            <w:pPr>
              <w:jc w:val="left"/>
              <w:rPr>
                <w:sz w:val="18"/>
                <w:szCs w:val="18"/>
              </w:rPr>
            </w:pPr>
            <w:r>
              <w:rPr>
                <w:sz w:val="18"/>
                <w:szCs w:val="18"/>
              </w:rPr>
              <w:t>College English 2</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8A6901">
            <w:pPr>
              <w:adjustRightInd w:val="0"/>
              <w:snapToGrid w:val="0"/>
              <w:jc w:val="center"/>
              <w:rPr>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3223G00003</w:t>
            </w:r>
          </w:p>
        </w:tc>
        <w:tc>
          <w:tcPr>
            <w:tcW w:w="2695" w:type="dxa"/>
            <w:vAlign w:val="center"/>
          </w:tcPr>
          <w:p w:rsidR="002E4B48" w:rsidRDefault="008A6901">
            <w:pPr>
              <w:jc w:val="left"/>
              <w:rPr>
                <w:sz w:val="18"/>
                <w:szCs w:val="18"/>
              </w:rPr>
            </w:pPr>
            <w:r>
              <w:rPr>
                <w:rFonts w:hint="eastAsia"/>
                <w:sz w:val="18"/>
                <w:szCs w:val="18"/>
              </w:rPr>
              <w:t>大学英语</w:t>
            </w:r>
            <w:r>
              <w:rPr>
                <w:rFonts w:hint="eastAsia"/>
                <w:sz w:val="18"/>
                <w:szCs w:val="18"/>
              </w:rPr>
              <w:t>3</w:t>
            </w:r>
          </w:p>
          <w:p w:rsidR="002E4B48" w:rsidRDefault="008A6901">
            <w:pPr>
              <w:jc w:val="left"/>
              <w:rPr>
                <w:sz w:val="18"/>
                <w:szCs w:val="18"/>
              </w:rPr>
            </w:pPr>
            <w:r>
              <w:rPr>
                <w:sz w:val="18"/>
                <w:szCs w:val="18"/>
              </w:rPr>
              <w:t>College English 3</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8A6901">
            <w:pPr>
              <w:adjustRightInd w:val="0"/>
              <w:snapToGrid w:val="0"/>
              <w:jc w:val="center"/>
              <w:rPr>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3223G00008</w:t>
            </w:r>
          </w:p>
        </w:tc>
        <w:tc>
          <w:tcPr>
            <w:tcW w:w="2695" w:type="dxa"/>
            <w:vAlign w:val="center"/>
          </w:tcPr>
          <w:p w:rsidR="002E4B48" w:rsidRDefault="008A6901">
            <w:pPr>
              <w:jc w:val="left"/>
              <w:rPr>
                <w:sz w:val="18"/>
                <w:szCs w:val="18"/>
              </w:rPr>
            </w:pPr>
            <w:r>
              <w:rPr>
                <w:rFonts w:hint="eastAsia"/>
                <w:sz w:val="18"/>
                <w:szCs w:val="18"/>
              </w:rPr>
              <w:t>学术英语（理工）</w:t>
            </w:r>
          </w:p>
          <w:p w:rsidR="002E4B48" w:rsidRDefault="008A6901">
            <w:pPr>
              <w:jc w:val="left"/>
              <w:rPr>
                <w:sz w:val="18"/>
                <w:szCs w:val="18"/>
              </w:rPr>
            </w:pPr>
            <w:r>
              <w:rPr>
                <w:sz w:val="18"/>
                <w:szCs w:val="18"/>
              </w:rPr>
              <w:t>English for Academic Purposes</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8A6901">
            <w:pPr>
              <w:adjustRightInd w:val="0"/>
              <w:snapToGrid w:val="0"/>
              <w:jc w:val="center"/>
              <w:rPr>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3423G00003</w:t>
            </w:r>
          </w:p>
        </w:tc>
        <w:tc>
          <w:tcPr>
            <w:tcW w:w="2695" w:type="dxa"/>
            <w:vAlign w:val="center"/>
          </w:tcPr>
          <w:p w:rsidR="002E4B48" w:rsidRDefault="008A6901">
            <w:pPr>
              <w:adjustRightInd w:val="0"/>
              <w:snapToGrid w:val="0"/>
              <w:jc w:val="left"/>
              <w:rPr>
                <w:sz w:val="18"/>
                <w:szCs w:val="18"/>
              </w:rPr>
            </w:pPr>
            <w:r>
              <w:rPr>
                <w:rFonts w:hint="eastAsia"/>
                <w:sz w:val="18"/>
                <w:szCs w:val="18"/>
              </w:rPr>
              <w:t>大学计算机</w:t>
            </w:r>
            <w:r>
              <w:rPr>
                <w:rFonts w:hint="eastAsia"/>
                <w:sz w:val="18"/>
                <w:szCs w:val="18"/>
              </w:rPr>
              <w:t>C</w:t>
            </w:r>
          </w:p>
          <w:p w:rsidR="002E4B48" w:rsidRDefault="008A6901">
            <w:pPr>
              <w:adjustRightInd w:val="0"/>
              <w:snapToGrid w:val="0"/>
              <w:jc w:val="left"/>
              <w:rPr>
                <w:sz w:val="18"/>
                <w:szCs w:val="18"/>
              </w:rPr>
            </w:pPr>
            <w:r>
              <w:rPr>
                <w:sz w:val="18"/>
                <w:szCs w:val="18"/>
              </w:rPr>
              <w:t>Fundamentals of Computer Science C</w:t>
            </w:r>
          </w:p>
        </w:tc>
        <w:tc>
          <w:tcPr>
            <w:tcW w:w="61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3423G00007</w:t>
            </w:r>
          </w:p>
        </w:tc>
        <w:tc>
          <w:tcPr>
            <w:tcW w:w="2695" w:type="dxa"/>
            <w:vAlign w:val="center"/>
          </w:tcPr>
          <w:p w:rsidR="002E4B48" w:rsidRDefault="008A6901">
            <w:pPr>
              <w:snapToGrid w:val="0"/>
              <w:rPr>
                <w:sz w:val="18"/>
                <w:szCs w:val="18"/>
              </w:rPr>
            </w:pPr>
            <w:r>
              <w:rPr>
                <w:rFonts w:hint="eastAsia"/>
                <w:sz w:val="18"/>
                <w:szCs w:val="18"/>
              </w:rPr>
              <w:t>C</w:t>
            </w:r>
            <w:r>
              <w:rPr>
                <w:rFonts w:hint="eastAsia"/>
                <w:sz w:val="18"/>
                <w:szCs w:val="18"/>
              </w:rPr>
              <w:t>语言程序设计</w:t>
            </w:r>
          </w:p>
          <w:p w:rsidR="002E4B48" w:rsidRDefault="008A6901">
            <w:pPr>
              <w:snapToGrid w:val="0"/>
              <w:rPr>
                <w:sz w:val="18"/>
                <w:szCs w:val="18"/>
              </w:rPr>
            </w:pPr>
            <w:r>
              <w:rPr>
                <w:sz w:val="18"/>
                <w:szCs w:val="18"/>
              </w:rPr>
              <w:t>C Programming</w:t>
            </w:r>
          </w:p>
        </w:tc>
        <w:tc>
          <w:tcPr>
            <w:tcW w:w="61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9223G00001</w:t>
            </w:r>
          </w:p>
        </w:tc>
        <w:tc>
          <w:tcPr>
            <w:tcW w:w="2695" w:type="dxa"/>
            <w:vAlign w:val="center"/>
          </w:tcPr>
          <w:p w:rsidR="002E4B48" w:rsidRDefault="008A6901">
            <w:pPr>
              <w:snapToGrid w:val="0"/>
              <w:jc w:val="left"/>
              <w:rPr>
                <w:sz w:val="18"/>
                <w:szCs w:val="18"/>
              </w:rPr>
            </w:pPr>
            <w:r>
              <w:rPr>
                <w:rFonts w:hint="eastAsia"/>
                <w:sz w:val="18"/>
                <w:szCs w:val="18"/>
              </w:rPr>
              <w:t>大学语文</w:t>
            </w:r>
          </w:p>
          <w:p w:rsidR="002E4B48" w:rsidRDefault="008A6901">
            <w:pPr>
              <w:snapToGrid w:val="0"/>
              <w:jc w:val="left"/>
              <w:rPr>
                <w:sz w:val="18"/>
                <w:szCs w:val="18"/>
              </w:rPr>
            </w:pPr>
            <w:r>
              <w:rPr>
                <w:sz w:val="18"/>
                <w:szCs w:val="18"/>
              </w:rPr>
              <w:t>College Chinese</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3723G00003</w:t>
            </w:r>
          </w:p>
        </w:tc>
        <w:tc>
          <w:tcPr>
            <w:tcW w:w="2695" w:type="dxa"/>
            <w:vAlign w:val="center"/>
          </w:tcPr>
          <w:p w:rsidR="002E4B48" w:rsidRDefault="008A6901">
            <w:pPr>
              <w:snapToGrid w:val="0"/>
              <w:jc w:val="left"/>
              <w:rPr>
                <w:sz w:val="18"/>
                <w:szCs w:val="18"/>
              </w:rPr>
            </w:pPr>
            <w:r>
              <w:rPr>
                <w:rFonts w:hint="eastAsia"/>
                <w:sz w:val="18"/>
                <w:szCs w:val="18"/>
              </w:rPr>
              <w:t>大学生心理健康教育</w:t>
            </w:r>
          </w:p>
          <w:p w:rsidR="002E4B48" w:rsidRDefault="008A6901">
            <w:pPr>
              <w:snapToGrid w:val="0"/>
              <w:jc w:val="left"/>
              <w:rPr>
                <w:sz w:val="18"/>
                <w:szCs w:val="18"/>
              </w:rPr>
            </w:pPr>
            <w:r>
              <w:rPr>
                <w:sz w:val="18"/>
                <w:szCs w:val="18"/>
              </w:rPr>
              <w:t>Psychological Health Education of University Student</w:t>
            </w:r>
          </w:p>
        </w:tc>
        <w:tc>
          <w:tcPr>
            <w:tcW w:w="612" w:type="dxa"/>
            <w:vAlign w:val="center"/>
          </w:tcPr>
          <w:p w:rsidR="002E4B48" w:rsidRDefault="008A6901">
            <w:pPr>
              <w:autoSpaceDE w:val="0"/>
              <w:autoSpaceDN w:val="0"/>
              <w:adjustRightInd w:val="0"/>
              <w:snapToGrid w:val="0"/>
              <w:jc w:val="center"/>
              <w:rPr>
                <w:sz w:val="18"/>
                <w:szCs w:val="20"/>
              </w:rPr>
            </w:pPr>
            <w:r>
              <w:rPr>
                <w:sz w:val="18"/>
                <w:szCs w:val="20"/>
              </w:rPr>
              <w:t>√</w:t>
            </w: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sz w:val="18"/>
                <w:szCs w:val="20"/>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sz w:val="18"/>
                <w:szCs w:val="20"/>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6423G00001</w:t>
            </w:r>
          </w:p>
        </w:tc>
        <w:tc>
          <w:tcPr>
            <w:tcW w:w="2695" w:type="dxa"/>
            <w:vAlign w:val="center"/>
          </w:tcPr>
          <w:p w:rsidR="002E4B48" w:rsidRDefault="008A6901">
            <w:pPr>
              <w:jc w:val="left"/>
              <w:rPr>
                <w:sz w:val="18"/>
                <w:szCs w:val="18"/>
              </w:rPr>
            </w:pPr>
            <w:r>
              <w:rPr>
                <w:rFonts w:hint="eastAsia"/>
                <w:sz w:val="18"/>
                <w:szCs w:val="18"/>
              </w:rPr>
              <w:t>大学生职业生涯规划</w:t>
            </w:r>
          </w:p>
          <w:p w:rsidR="002E4B48" w:rsidRDefault="008A6901">
            <w:pPr>
              <w:jc w:val="left"/>
              <w:rPr>
                <w:sz w:val="18"/>
                <w:szCs w:val="18"/>
              </w:rPr>
            </w:pPr>
            <w:r>
              <w:rPr>
                <w:sz w:val="18"/>
                <w:szCs w:val="18"/>
              </w:rPr>
              <w:t xml:space="preserve">Career Planning of University </w:t>
            </w:r>
            <w:r>
              <w:rPr>
                <w:sz w:val="18"/>
                <w:szCs w:val="18"/>
              </w:rPr>
              <w:t>Student</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lastRenderedPageBreak/>
              <w:t>6423G00002</w:t>
            </w:r>
          </w:p>
        </w:tc>
        <w:tc>
          <w:tcPr>
            <w:tcW w:w="2695" w:type="dxa"/>
            <w:vAlign w:val="center"/>
          </w:tcPr>
          <w:p w:rsidR="002E4B48" w:rsidRDefault="008A6901">
            <w:pPr>
              <w:jc w:val="left"/>
              <w:rPr>
                <w:sz w:val="18"/>
                <w:szCs w:val="18"/>
              </w:rPr>
            </w:pPr>
            <w:r>
              <w:rPr>
                <w:rFonts w:hint="eastAsia"/>
                <w:sz w:val="18"/>
                <w:szCs w:val="18"/>
              </w:rPr>
              <w:t>创业基础</w:t>
            </w:r>
          </w:p>
          <w:p w:rsidR="002E4B48" w:rsidRDefault="008A6901">
            <w:pPr>
              <w:jc w:val="left"/>
              <w:rPr>
                <w:sz w:val="18"/>
                <w:szCs w:val="18"/>
              </w:rPr>
            </w:pPr>
            <w:r>
              <w:rPr>
                <w:sz w:val="18"/>
                <w:szCs w:val="18"/>
              </w:rPr>
              <w:t>Entrepreneurship Foundation</w:t>
            </w:r>
          </w:p>
        </w:tc>
        <w:tc>
          <w:tcPr>
            <w:tcW w:w="61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r w:rsidR="002E4B48">
        <w:trPr>
          <w:trHeight w:val="510"/>
          <w:jc w:val="center"/>
        </w:trPr>
        <w:tc>
          <w:tcPr>
            <w:tcW w:w="1128"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0823GRY00*</w:t>
            </w:r>
          </w:p>
        </w:tc>
        <w:tc>
          <w:tcPr>
            <w:tcW w:w="2695" w:type="dxa"/>
            <w:vAlign w:val="center"/>
          </w:tcPr>
          <w:p w:rsidR="002E4B48" w:rsidRDefault="008A6901">
            <w:pPr>
              <w:jc w:val="left"/>
              <w:rPr>
                <w:sz w:val="18"/>
                <w:szCs w:val="18"/>
              </w:rPr>
            </w:pPr>
            <w:r>
              <w:rPr>
                <w:sz w:val="18"/>
                <w:szCs w:val="18"/>
              </w:rPr>
              <w:t>艺术教育课程（八选一）</w:t>
            </w:r>
          </w:p>
        </w:tc>
        <w:tc>
          <w:tcPr>
            <w:tcW w:w="612"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adjustRightInd w:val="0"/>
              <w:snapToGrid w:val="0"/>
              <w:jc w:val="center"/>
              <w:rPr>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2" w:type="dxa"/>
            <w:vAlign w:val="center"/>
          </w:tcPr>
          <w:p w:rsidR="002E4B48" w:rsidRDefault="002E4B48">
            <w:pPr>
              <w:autoSpaceDE w:val="0"/>
              <w:autoSpaceDN w:val="0"/>
              <w:adjustRightInd w:val="0"/>
              <w:snapToGrid w:val="0"/>
              <w:jc w:val="center"/>
              <w:rPr>
                <w:kern w:val="0"/>
                <w:sz w:val="18"/>
                <w:szCs w:val="18"/>
              </w:rPr>
            </w:pPr>
          </w:p>
        </w:tc>
        <w:tc>
          <w:tcPr>
            <w:tcW w:w="576"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8A6901">
            <w:pPr>
              <w:autoSpaceDE w:val="0"/>
              <w:autoSpaceDN w:val="0"/>
              <w:adjustRightInd w:val="0"/>
              <w:snapToGrid w:val="0"/>
              <w:jc w:val="center"/>
              <w:rPr>
                <w:kern w:val="0"/>
                <w:sz w:val="18"/>
                <w:szCs w:val="18"/>
              </w:rPr>
            </w:pPr>
            <w:r>
              <w:rPr>
                <w:sz w:val="18"/>
                <w:szCs w:val="20"/>
              </w:rPr>
              <w:t>√</w:t>
            </w: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c>
          <w:tcPr>
            <w:tcW w:w="573" w:type="dxa"/>
            <w:vAlign w:val="center"/>
          </w:tcPr>
          <w:p w:rsidR="002E4B48" w:rsidRDefault="002E4B48">
            <w:pPr>
              <w:autoSpaceDE w:val="0"/>
              <w:autoSpaceDN w:val="0"/>
              <w:adjustRightInd w:val="0"/>
              <w:snapToGrid w:val="0"/>
              <w:jc w:val="center"/>
              <w:rPr>
                <w:kern w:val="0"/>
                <w:sz w:val="18"/>
                <w:szCs w:val="18"/>
              </w:rPr>
            </w:pPr>
          </w:p>
        </w:tc>
      </w:tr>
    </w:tbl>
    <w:p w:rsidR="002E4B48" w:rsidRDefault="008A6901">
      <w:pPr>
        <w:widowControl/>
        <w:wordWrap w:val="0"/>
        <w:adjustRightInd w:val="0"/>
        <w:snapToGrid w:val="0"/>
        <w:ind w:firstLineChars="200" w:firstLine="480"/>
        <w:jc w:val="left"/>
        <w:rPr>
          <w:rFonts w:eastAsia="黑体"/>
          <w:bCs/>
          <w:sz w:val="24"/>
        </w:rPr>
      </w:pPr>
      <w:r>
        <w:rPr>
          <w:rFonts w:eastAsia="黑体"/>
          <w:bCs/>
          <w:sz w:val="24"/>
        </w:rPr>
        <w:t>（二）学科</w:t>
      </w:r>
      <w:r>
        <w:rPr>
          <w:rFonts w:eastAsia="黑体"/>
          <w:bCs/>
          <w:sz w:val="24"/>
        </w:rPr>
        <w:t>/</w:t>
      </w:r>
      <w:r>
        <w:rPr>
          <w:rFonts w:eastAsia="黑体"/>
          <w:bCs/>
          <w:sz w:val="24"/>
        </w:rPr>
        <w:t>专业课程部分</w:t>
      </w:r>
    </w:p>
    <w:tbl>
      <w:tblPr>
        <w:tblStyle w:val="ad"/>
        <w:tblW w:w="14175" w:type="dxa"/>
        <w:jc w:val="center"/>
        <w:tblLayout w:type="fixed"/>
        <w:tblLook w:val="04A0"/>
      </w:tblPr>
      <w:tblGrid>
        <w:gridCol w:w="1141"/>
        <w:gridCol w:w="2722"/>
        <w:gridCol w:w="572"/>
        <w:gridCol w:w="572"/>
        <w:gridCol w:w="572"/>
        <w:gridCol w:w="572"/>
        <w:gridCol w:w="572"/>
        <w:gridCol w:w="576"/>
        <w:gridCol w:w="573"/>
        <w:gridCol w:w="573"/>
        <w:gridCol w:w="573"/>
        <w:gridCol w:w="573"/>
        <w:gridCol w:w="573"/>
        <w:gridCol w:w="573"/>
        <w:gridCol w:w="573"/>
        <w:gridCol w:w="573"/>
        <w:gridCol w:w="573"/>
        <w:gridCol w:w="573"/>
        <w:gridCol w:w="573"/>
        <w:gridCol w:w="573"/>
      </w:tblGrid>
      <w:tr w:rsidR="002E4B48">
        <w:trPr>
          <w:trHeight w:val="850"/>
          <w:tblHeader/>
          <w:jc w:val="center"/>
        </w:trPr>
        <w:tc>
          <w:tcPr>
            <w:tcW w:w="3863" w:type="dxa"/>
            <w:gridSpan w:val="2"/>
            <w:tcBorders>
              <w:tl2br w:val="single" w:sz="4" w:space="0" w:color="auto"/>
            </w:tcBorders>
            <w:vAlign w:val="center"/>
          </w:tcPr>
          <w:p w:rsidR="002E4B48" w:rsidRDefault="008A6901">
            <w:pPr>
              <w:wordWrap w:val="0"/>
              <w:adjustRightInd w:val="0"/>
              <w:snapToGrid w:val="0"/>
              <w:jc w:val="right"/>
              <w:rPr>
                <w:b/>
                <w:sz w:val="18"/>
                <w:szCs w:val="18"/>
              </w:rPr>
            </w:pPr>
            <w:r>
              <w:rPr>
                <w:b/>
                <w:sz w:val="18"/>
                <w:szCs w:val="18"/>
              </w:rPr>
              <w:t>毕业要求</w:t>
            </w:r>
          </w:p>
          <w:p w:rsidR="002E4B48" w:rsidRDefault="002E4B48">
            <w:pPr>
              <w:wordWrap w:val="0"/>
              <w:adjustRightInd w:val="0"/>
              <w:snapToGrid w:val="0"/>
              <w:jc w:val="center"/>
              <w:rPr>
                <w:b/>
                <w:sz w:val="18"/>
                <w:szCs w:val="18"/>
              </w:rPr>
            </w:pPr>
          </w:p>
          <w:p w:rsidR="002E4B48" w:rsidRDefault="008A6901">
            <w:pPr>
              <w:wordWrap w:val="0"/>
              <w:adjustRightInd w:val="0"/>
              <w:snapToGrid w:val="0"/>
              <w:rPr>
                <w:b/>
                <w:sz w:val="18"/>
                <w:szCs w:val="18"/>
              </w:rPr>
            </w:pPr>
            <w:r>
              <w:rPr>
                <w:b/>
                <w:sz w:val="18"/>
                <w:szCs w:val="18"/>
              </w:rPr>
              <w:t>课程体系</w:t>
            </w:r>
          </w:p>
        </w:tc>
        <w:tc>
          <w:tcPr>
            <w:tcW w:w="3436" w:type="dxa"/>
            <w:gridSpan w:val="6"/>
            <w:vAlign w:val="center"/>
          </w:tcPr>
          <w:p w:rsidR="002E4B48" w:rsidRDefault="008A6901">
            <w:pPr>
              <w:wordWrap w:val="0"/>
              <w:adjustRightInd w:val="0"/>
              <w:snapToGrid w:val="0"/>
              <w:jc w:val="center"/>
              <w:rPr>
                <w:b/>
                <w:kern w:val="0"/>
                <w:sz w:val="18"/>
                <w:szCs w:val="18"/>
              </w:rPr>
            </w:pPr>
            <w:r>
              <w:rPr>
                <w:b/>
                <w:kern w:val="0"/>
                <w:sz w:val="18"/>
                <w:szCs w:val="18"/>
              </w:rPr>
              <w:t>知识要求</w:t>
            </w:r>
          </w:p>
        </w:tc>
        <w:tc>
          <w:tcPr>
            <w:tcW w:w="3438" w:type="dxa"/>
            <w:gridSpan w:val="6"/>
            <w:vAlign w:val="center"/>
          </w:tcPr>
          <w:p w:rsidR="002E4B48" w:rsidRDefault="008A6901">
            <w:pPr>
              <w:wordWrap w:val="0"/>
              <w:adjustRightInd w:val="0"/>
              <w:snapToGrid w:val="0"/>
              <w:jc w:val="center"/>
              <w:rPr>
                <w:b/>
                <w:kern w:val="0"/>
                <w:sz w:val="18"/>
                <w:szCs w:val="18"/>
              </w:rPr>
            </w:pPr>
            <w:r>
              <w:rPr>
                <w:b/>
                <w:kern w:val="0"/>
                <w:sz w:val="18"/>
                <w:szCs w:val="18"/>
              </w:rPr>
              <w:t>能力要求</w:t>
            </w:r>
          </w:p>
        </w:tc>
        <w:tc>
          <w:tcPr>
            <w:tcW w:w="3438" w:type="dxa"/>
            <w:gridSpan w:val="6"/>
            <w:vAlign w:val="center"/>
          </w:tcPr>
          <w:p w:rsidR="002E4B48" w:rsidRDefault="008A6901">
            <w:pPr>
              <w:wordWrap w:val="0"/>
              <w:adjustRightInd w:val="0"/>
              <w:snapToGrid w:val="0"/>
              <w:jc w:val="center"/>
              <w:rPr>
                <w:b/>
                <w:kern w:val="0"/>
                <w:sz w:val="18"/>
                <w:szCs w:val="18"/>
              </w:rPr>
            </w:pPr>
            <w:r>
              <w:rPr>
                <w:b/>
                <w:kern w:val="0"/>
                <w:sz w:val="18"/>
                <w:szCs w:val="18"/>
              </w:rPr>
              <w:t>素质要求</w:t>
            </w:r>
          </w:p>
        </w:tc>
      </w:tr>
      <w:tr w:rsidR="002E4B48">
        <w:trPr>
          <w:trHeight w:val="510"/>
          <w:tblHeader/>
          <w:jc w:val="center"/>
        </w:trPr>
        <w:tc>
          <w:tcPr>
            <w:tcW w:w="1141" w:type="dxa"/>
            <w:vAlign w:val="center"/>
          </w:tcPr>
          <w:p w:rsidR="002E4B48" w:rsidRDefault="008A6901">
            <w:pPr>
              <w:wordWrap w:val="0"/>
              <w:adjustRightInd w:val="0"/>
              <w:snapToGrid w:val="0"/>
              <w:jc w:val="center"/>
              <w:rPr>
                <w:b/>
                <w:sz w:val="18"/>
                <w:szCs w:val="18"/>
              </w:rPr>
            </w:pPr>
            <w:r>
              <w:rPr>
                <w:b/>
                <w:sz w:val="18"/>
                <w:szCs w:val="18"/>
              </w:rPr>
              <w:t>课程号</w:t>
            </w:r>
          </w:p>
        </w:tc>
        <w:tc>
          <w:tcPr>
            <w:tcW w:w="2722" w:type="dxa"/>
            <w:vAlign w:val="center"/>
          </w:tcPr>
          <w:p w:rsidR="002E4B48" w:rsidRDefault="008A6901">
            <w:pPr>
              <w:wordWrap w:val="0"/>
              <w:adjustRightInd w:val="0"/>
              <w:snapToGrid w:val="0"/>
              <w:jc w:val="center"/>
              <w:rPr>
                <w:b/>
                <w:sz w:val="18"/>
                <w:szCs w:val="18"/>
              </w:rPr>
            </w:pPr>
            <w:r>
              <w:rPr>
                <w:b/>
                <w:sz w:val="18"/>
                <w:szCs w:val="18"/>
              </w:rPr>
              <w:t>课程名称</w:t>
            </w:r>
          </w:p>
        </w:tc>
        <w:tc>
          <w:tcPr>
            <w:tcW w:w="572" w:type="dxa"/>
            <w:vAlign w:val="center"/>
          </w:tcPr>
          <w:p w:rsidR="002E4B48" w:rsidRDefault="008A6901">
            <w:pPr>
              <w:wordWrap w:val="0"/>
              <w:adjustRightInd w:val="0"/>
              <w:snapToGrid w:val="0"/>
              <w:jc w:val="center"/>
              <w:rPr>
                <w:b/>
                <w:kern w:val="0"/>
                <w:sz w:val="18"/>
                <w:szCs w:val="18"/>
              </w:rPr>
            </w:pPr>
            <w:r>
              <w:rPr>
                <w:b/>
                <w:kern w:val="0"/>
                <w:sz w:val="18"/>
                <w:szCs w:val="18"/>
              </w:rPr>
              <w:t>1-1</w:t>
            </w:r>
          </w:p>
        </w:tc>
        <w:tc>
          <w:tcPr>
            <w:tcW w:w="572" w:type="dxa"/>
            <w:vAlign w:val="center"/>
          </w:tcPr>
          <w:p w:rsidR="002E4B48" w:rsidRDefault="008A6901">
            <w:pPr>
              <w:wordWrap w:val="0"/>
              <w:adjustRightInd w:val="0"/>
              <w:snapToGrid w:val="0"/>
              <w:jc w:val="center"/>
              <w:rPr>
                <w:b/>
                <w:kern w:val="0"/>
                <w:sz w:val="18"/>
                <w:szCs w:val="18"/>
              </w:rPr>
            </w:pPr>
            <w:r>
              <w:rPr>
                <w:b/>
                <w:kern w:val="0"/>
                <w:sz w:val="18"/>
                <w:szCs w:val="18"/>
              </w:rPr>
              <w:t>1-2</w:t>
            </w:r>
          </w:p>
        </w:tc>
        <w:tc>
          <w:tcPr>
            <w:tcW w:w="572" w:type="dxa"/>
            <w:vAlign w:val="center"/>
          </w:tcPr>
          <w:p w:rsidR="002E4B48" w:rsidRDefault="008A6901">
            <w:pPr>
              <w:wordWrap w:val="0"/>
              <w:adjustRightInd w:val="0"/>
              <w:snapToGrid w:val="0"/>
              <w:jc w:val="center"/>
              <w:rPr>
                <w:b/>
                <w:kern w:val="0"/>
                <w:sz w:val="18"/>
                <w:szCs w:val="18"/>
              </w:rPr>
            </w:pPr>
            <w:r>
              <w:rPr>
                <w:b/>
                <w:kern w:val="0"/>
                <w:sz w:val="18"/>
                <w:szCs w:val="18"/>
              </w:rPr>
              <w:t>1-3</w:t>
            </w:r>
          </w:p>
        </w:tc>
        <w:tc>
          <w:tcPr>
            <w:tcW w:w="572" w:type="dxa"/>
            <w:vAlign w:val="center"/>
          </w:tcPr>
          <w:p w:rsidR="002E4B48" w:rsidRDefault="008A6901">
            <w:pPr>
              <w:wordWrap w:val="0"/>
              <w:adjustRightInd w:val="0"/>
              <w:snapToGrid w:val="0"/>
              <w:jc w:val="center"/>
              <w:rPr>
                <w:b/>
                <w:kern w:val="0"/>
                <w:sz w:val="18"/>
                <w:szCs w:val="18"/>
              </w:rPr>
            </w:pPr>
            <w:r>
              <w:rPr>
                <w:b/>
                <w:kern w:val="0"/>
                <w:sz w:val="18"/>
                <w:szCs w:val="18"/>
              </w:rPr>
              <w:t>1-4</w:t>
            </w:r>
          </w:p>
        </w:tc>
        <w:tc>
          <w:tcPr>
            <w:tcW w:w="572" w:type="dxa"/>
            <w:vAlign w:val="center"/>
          </w:tcPr>
          <w:p w:rsidR="002E4B48" w:rsidRDefault="008A6901">
            <w:pPr>
              <w:wordWrap w:val="0"/>
              <w:adjustRightInd w:val="0"/>
              <w:snapToGrid w:val="0"/>
              <w:jc w:val="center"/>
              <w:rPr>
                <w:b/>
                <w:kern w:val="0"/>
                <w:sz w:val="18"/>
                <w:szCs w:val="18"/>
              </w:rPr>
            </w:pPr>
            <w:r>
              <w:rPr>
                <w:b/>
                <w:kern w:val="0"/>
                <w:sz w:val="18"/>
                <w:szCs w:val="18"/>
              </w:rPr>
              <w:t>1-5</w:t>
            </w:r>
          </w:p>
        </w:tc>
        <w:tc>
          <w:tcPr>
            <w:tcW w:w="576" w:type="dxa"/>
            <w:vAlign w:val="center"/>
          </w:tcPr>
          <w:p w:rsidR="002E4B48" w:rsidRDefault="008A6901">
            <w:pPr>
              <w:wordWrap w:val="0"/>
              <w:adjustRightInd w:val="0"/>
              <w:snapToGrid w:val="0"/>
              <w:jc w:val="center"/>
              <w:rPr>
                <w:b/>
                <w:kern w:val="0"/>
                <w:sz w:val="18"/>
                <w:szCs w:val="18"/>
              </w:rPr>
            </w:pPr>
            <w:r>
              <w:rPr>
                <w:b/>
                <w:kern w:val="0"/>
                <w:sz w:val="18"/>
                <w:szCs w:val="18"/>
              </w:rPr>
              <w:t>…</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2-1</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2-2</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2-3</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2-4</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2-5</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3-1</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3-2</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3-3</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3-4</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3-5</w:t>
            </w:r>
          </w:p>
        </w:tc>
        <w:tc>
          <w:tcPr>
            <w:tcW w:w="573" w:type="dxa"/>
            <w:vAlign w:val="center"/>
          </w:tcPr>
          <w:p w:rsidR="002E4B48" w:rsidRDefault="008A6901">
            <w:pPr>
              <w:wordWrap w:val="0"/>
              <w:adjustRightInd w:val="0"/>
              <w:snapToGrid w:val="0"/>
              <w:jc w:val="center"/>
              <w:rPr>
                <w:b/>
                <w:kern w:val="0"/>
                <w:sz w:val="18"/>
                <w:szCs w:val="18"/>
              </w:rPr>
            </w:pPr>
            <w:r>
              <w:rPr>
                <w:b/>
                <w:kern w:val="0"/>
                <w:sz w:val="18"/>
                <w:szCs w:val="18"/>
              </w:rPr>
              <w:t>…</w:t>
            </w: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9123D00010</w:t>
            </w:r>
          </w:p>
        </w:tc>
        <w:tc>
          <w:tcPr>
            <w:tcW w:w="2722" w:type="dxa"/>
            <w:vAlign w:val="center"/>
          </w:tcPr>
          <w:p w:rsidR="002E4B48" w:rsidRDefault="008A6901">
            <w:pPr>
              <w:wordWrap w:val="0"/>
              <w:adjustRightInd w:val="0"/>
              <w:snapToGrid w:val="0"/>
              <w:rPr>
                <w:sz w:val="18"/>
                <w:szCs w:val="18"/>
              </w:rPr>
            </w:pPr>
            <w:r>
              <w:rPr>
                <w:rFonts w:hint="eastAsia"/>
                <w:sz w:val="18"/>
                <w:szCs w:val="18"/>
              </w:rPr>
              <w:t>大学数学</w:t>
            </w:r>
            <w:r>
              <w:rPr>
                <w:rFonts w:hint="eastAsia"/>
                <w:sz w:val="18"/>
                <w:szCs w:val="18"/>
              </w:rPr>
              <w:t>C</w:t>
            </w:r>
            <w:r>
              <w:rPr>
                <w:rFonts w:hint="eastAsia"/>
                <w:sz w:val="18"/>
                <w:szCs w:val="18"/>
              </w:rPr>
              <w:t>（高等数学Ⅲ）</w:t>
            </w:r>
          </w:p>
          <w:p w:rsidR="002E4B48" w:rsidRDefault="008A6901">
            <w:pPr>
              <w:wordWrap w:val="0"/>
              <w:adjustRightInd w:val="0"/>
              <w:snapToGrid w:val="0"/>
              <w:rPr>
                <w:sz w:val="18"/>
                <w:szCs w:val="18"/>
              </w:rPr>
            </w:pPr>
            <w:r>
              <w:rPr>
                <w:rFonts w:hint="eastAsia"/>
                <w:sz w:val="18"/>
                <w:szCs w:val="18"/>
              </w:rPr>
              <w:t xml:space="preserve">College Mathematics C (Advanced Mathematics </w:t>
            </w:r>
            <w:r>
              <w:rPr>
                <w:rFonts w:hint="eastAsia"/>
                <w:sz w:val="18"/>
                <w:szCs w:val="18"/>
              </w:rPr>
              <w:t>Ⅲ</w:t>
            </w:r>
            <w:r>
              <w:rPr>
                <w:rFonts w:hint="eastAsia"/>
                <w:sz w:val="18"/>
                <w:szCs w:val="18"/>
              </w:rPr>
              <w:t>)</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9123D00012</w:t>
            </w:r>
          </w:p>
        </w:tc>
        <w:tc>
          <w:tcPr>
            <w:tcW w:w="2722" w:type="dxa"/>
            <w:vAlign w:val="center"/>
          </w:tcPr>
          <w:p w:rsidR="002E4B48" w:rsidRDefault="008A6901">
            <w:pPr>
              <w:wordWrap w:val="0"/>
              <w:adjustRightInd w:val="0"/>
              <w:snapToGrid w:val="0"/>
              <w:rPr>
                <w:sz w:val="18"/>
                <w:szCs w:val="18"/>
              </w:rPr>
            </w:pPr>
            <w:r>
              <w:rPr>
                <w:rFonts w:hint="eastAsia"/>
                <w:sz w:val="18"/>
                <w:szCs w:val="18"/>
              </w:rPr>
              <w:t>大学数学</w:t>
            </w:r>
            <w:r>
              <w:rPr>
                <w:rFonts w:hint="eastAsia"/>
                <w:sz w:val="18"/>
                <w:szCs w:val="18"/>
              </w:rPr>
              <w:t>C</w:t>
            </w:r>
            <w:r>
              <w:rPr>
                <w:rFonts w:hint="eastAsia"/>
                <w:sz w:val="18"/>
                <w:szCs w:val="18"/>
              </w:rPr>
              <w:t>（线性代数Ⅱ）</w:t>
            </w:r>
          </w:p>
          <w:p w:rsidR="002E4B48" w:rsidRDefault="008A6901">
            <w:pPr>
              <w:wordWrap w:val="0"/>
              <w:adjustRightInd w:val="0"/>
              <w:snapToGrid w:val="0"/>
              <w:rPr>
                <w:sz w:val="18"/>
                <w:szCs w:val="18"/>
              </w:rPr>
            </w:pPr>
            <w:r>
              <w:rPr>
                <w:rFonts w:hint="eastAsia"/>
                <w:sz w:val="18"/>
                <w:szCs w:val="18"/>
              </w:rPr>
              <w:t xml:space="preserve">College Mathematics C (Linear Algebra </w:t>
            </w:r>
            <w:r>
              <w:rPr>
                <w:rFonts w:hint="eastAsia"/>
                <w:sz w:val="18"/>
                <w:szCs w:val="18"/>
              </w:rPr>
              <w:t>Ⅱ</w:t>
            </w:r>
            <w:r>
              <w:rPr>
                <w:rFonts w:hint="eastAsia"/>
                <w:sz w:val="18"/>
                <w:szCs w:val="18"/>
              </w:rPr>
              <w:t>)</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6"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1223D00002</w:t>
            </w:r>
          </w:p>
        </w:tc>
        <w:tc>
          <w:tcPr>
            <w:tcW w:w="2722" w:type="dxa"/>
            <w:vAlign w:val="center"/>
          </w:tcPr>
          <w:p w:rsidR="002E4B48" w:rsidRDefault="008A6901">
            <w:pPr>
              <w:wordWrap w:val="0"/>
              <w:rPr>
                <w:kern w:val="0"/>
                <w:sz w:val="18"/>
                <w:szCs w:val="18"/>
              </w:rPr>
            </w:pPr>
            <w:r>
              <w:rPr>
                <w:rFonts w:hint="eastAsia"/>
                <w:kern w:val="0"/>
                <w:sz w:val="18"/>
                <w:szCs w:val="18"/>
              </w:rPr>
              <w:t>无机及分析化学</w:t>
            </w:r>
          </w:p>
          <w:p w:rsidR="002E4B48" w:rsidRDefault="008A6901">
            <w:pPr>
              <w:wordWrap w:val="0"/>
              <w:rPr>
                <w:kern w:val="0"/>
                <w:sz w:val="18"/>
                <w:szCs w:val="18"/>
              </w:rPr>
            </w:pPr>
            <w:r>
              <w:rPr>
                <w:kern w:val="0"/>
                <w:sz w:val="18"/>
                <w:szCs w:val="18"/>
              </w:rPr>
              <w:t>Inorganic and Analytical Chemistry</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6"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c>
          <w:tcPr>
            <w:tcW w:w="573" w:type="dxa"/>
            <w:vAlign w:val="center"/>
          </w:tcPr>
          <w:p w:rsidR="002E4B48" w:rsidRDefault="002E4B48">
            <w:pPr>
              <w:wordWrap w:val="0"/>
              <w:autoSpaceDE w:val="0"/>
              <w:autoSpaceDN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1223D00001</w:t>
            </w:r>
          </w:p>
        </w:tc>
        <w:tc>
          <w:tcPr>
            <w:tcW w:w="2722" w:type="dxa"/>
            <w:vAlign w:val="center"/>
          </w:tcPr>
          <w:p w:rsidR="002E4B48" w:rsidRDefault="008A6901">
            <w:pPr>
              <w:wordWrap w:val="0"/>
              <w:rPr>
                <w:kern w:val="0"/>
                <w:sz w:val="18"/>
                <w:szCs w:val="18"/>
              </w:rPr>
            </w:pPr>
            <w:r>
              <w:rPr>
                <w:rFonts w:hint="eastAsia"/>
                <w:kern w:val="0"/>
                <w:sz w:val="18"/>
                <w:szCs w:val="18"/>
              </w:rPr>
              <w:t>有机化学</w:t>
            </w:r>
          </w:p>
          <w:p w:rsidR="002E4B48" w:rsidRDefault="008A6901">
            <w:pPr>
              <w:wordWrap w:val="0"/>
              <w:rPr>
                <w:kern w:val="0"/>
                <w:sz w:val="18"/>
                <w:szCs w:val="18"/>
              </w:rPr>
            </w:pPr>
            <w:r>
              <w:rPr>
                <w:kern w:val="0"/>
                <w:sz w:val="18"/>
                <w:szCs w:val="18"/>
              </w:rPr>
              <w:t>Organic Chemistry</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1223D00003</w:t>
            </w:r>
          </w:p>
        </w:tc>
        <w:tc>
          <w:tcPr>
            <w:tcW w:w="2722" w:type="dxa"/>
            <w:vAlign w:val="center"/>
          </w:tcPr>
          <w:p w:rsidR="002E4B48" w:rsidRDefault="008A6901">
            <w:pPr>
              <w:wordWrap w:val="0"/>
              <w:rPr>
                <w:kern w:val="0"/>
                <w:sz w:val="18"/>
                <w:szCs w:val="18"/>
              </w:rPr>
            </w:pPr>
            <w:r>
              <w:rPr>
                <w:kern w:val="0"/>
                <w:sz w:val="18"/>
                <w:szCs w:val="18"/>
              </w:rPr>
              <w:t>普通物理学</w:t>
            </w:r>
          </w:p>
          <w:p w:rsidR="002E4B48" w:rsidRDefault="008A6901">
            <w:pPr>
              <w:wordWrap w:val="0"/>
              <w:rPr>
                <w:kern w:val="0"/>
                <w:sz w:val="18"/>
                <w:szCs w:val="18"/>
              </w:rPr>
            </w:pPr>
            <w:r>
              <w:rPr>
                <w:kern w:val="0"/>
                <w:sz w:val="18"/>
                <w:szCs w:val="18"/>
              </w:rPr>
              <w:t>General Physics</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1223D00004</w:t>
            </w:r>
          </w:p>
        </w:tc>
        <w:tc>
          <w:tcPr>
            <w:tcW w:w="2722" w:type="dxa"/>
            <w:vAlign w:val="center"/>
          </w:tcPr>
          <w:p w:rsidR="002E4B48" w:rsidRDefault="008A6901">
            <w:pPr>
              <w:wordWrap w:val="0"/>
              <w:rPr>
                <w:kern w:val="0"/>
                <w:sz w:val="18"/>
                <w:szCs w:val="18"/>
              </w:rPr>
            </w:pPr>
            <w:r>
              <w:rPr>
                <w:rFonts w:hint="eastAsia"/>
                <w:kern w:val="0"/>
                <w:sz w:val="18"/>
                <w:szCs w:val="18"/>
              </w:rPr>
              <w:t>无机及分析化学实验</w:t>
            </w:r>
          </w:p>
          <w:p w:rsidR="002E4B48" w:rsidRDefault="008A6901">
            <w:pPr>
              <w:wordWrap w:val="0"/>
              <w:rPr>
                <w:kern w:val="0"/>
                <w:sz w:val="18"/>
                <w:szCs w:val="18"/>
              </w:rPr>
            </w:pPr>
            <w:r>
              <w:rPr>
                <w:kern w:val="0"/>
                <w:sz w:val="18"/>
                <w:szCs w:val="18"/>
              </w:rPr>
              <w:t>Inorganic and Analytical Chemistry Experiments</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lastRenderedPageBreak/>
              <w:t>1223D00005</w:t>
            </w:r>
          </w:p>
        </w:tc>
        <w:tc>
          <w:tcPr>
            <w:tcW w:w="2722" w:type="dxa"/>
            <w:vAlign w:val="center"/>
          </w:tcPr>
          <w:p w:rsidR="002E4B48" w:rsidRDefault="008A6901">
            <w:pPr>
              <w:wordWrap w:val="0"/>
              <w:rPr>
                <w:kern w:val="0"/>
                <w:sz w:val="18"/>
                <w:szCs w:val="18"/>
              </w:rPr>
            </w:pPr>
            <w:r>
              <w:rPr>
                <w:rFonts w:hint="eastAsia"/>
                <w:kern w:val="0"/>
                <w:sz w:val="18"/>
                <w:szCs w:val="18"/>
              </w:rPr>
              <w:t>有机化学实验</w:t>
            </w:r>
          </w:p>
          <w:p w:rsidR="002E4B48" w:rsidRDefault="008A6901">
            <w:pPr>
              <w:wordWrap w:val="0"/>
              <w:rPr>
                <w:kern w:val="0"/>
                <w:sz w:val="18"/>
                <w:szCs w:val="18"/>
              </w:rPr>
            </w:pPr>
            <w:r>
              <w:rPr>
                <w:kern w:val="0"/>
                <w:sz w:val="18"/>
                <w:szCs w:val="18"/>
              </w:rPr>
              <w:t>Organic Chemistry Experiments</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1223D00060</w:t>
            </w:r>
          </w:p>
        </w:tc>
        <w:tc>
          <w:tcPr>
            <w:tcW w:w="2722" w:type="dxa"/>
            <w:tcBorders>
              <w:top w:val="single" w:sz="4" w:space="0" w:color="auto"/>
              <w:left w:val="nil"/>
              <w:bottom w:val="single" w:sz="4" w:space="0" w:color="auto"/>
              <w:right w:val="single" w:sz="4" w:space="0" w:color="auto"/>
            </w:tcBorders>
            <w:shd w:val="clear" w:color="auto" w:fill="FFFFFF"/>
            <w:vAlign w:val="center"/>
          </w:tcPr>
          <w:p w:rsidR="002E4B48" w:rsidRDefault="008A6901">
            <w:pPr>
              <w:wordWrap w:val="0"/>
              <w:adjustRightInd w:val="0"/>
              <w:snapToGrid w:val="0"/>
              <w:rPr>
                <w:sz w:val="18"/>
                <w:szCs w:val="18"/>
              </w:rPr>
            </w:pPr>
            <w:r>
              <w:rPr>
                <w:sz w:val="18"/>
                <w:szCs w:val="18"/>
              </w:rPr>
              <w:t>概率论</w:t>
            </w:r>
          </w:p>
          <w:p w:rsidR="002E4B48" w:rsidRDefault="008A6901">
            <w:pPr>
              <w:wordWrap w:val="0"/>
              <w:adjustRightInd w:val="0"/>
              <w:snapToGrid w:val="0"/>
              <w:rPr>
                <w:sz w:val="18"/>
                <w:szCs w:val="18"/>
              </w:rPr>
            </w:pPr>
            <w:r>
              <w:rPr>
                <w:sz w:val="18"/>
                <w:szCs w:val="18"/>
              </w:rPr>
              <w:t>Probability theory</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adjustRightInd w:val="0"/>
              <w:snapToGrid w:val="0"/>
              <w:jc w:val="center"/>
              <w:rPr>
                <w:kern w:val="0"/>
                <w:sz w:val="18"/>
                <w:szCs w:val="18"/>
              </w:rP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1223D00010</w:t>
            </w:r>
          </w:p>
        </w:tc>
        <w:tc>
          <w:tcPr>
            <w:tcW w:w="2722" w:type="dxa"/>
            <w:tcBorders>
              <w:top w:val="single" w:sz="4" w:space="0" w:color="auto"/>
              <w:left w:val="nil"/>
              <w:bottom w:val="single" w:sz="4" w:space="0" w:color="auto"/>
              <w:right w:val="single" w:sz="4" w:space="0" w:color="auto"/>
            </w:tcBorders>
            <w:shd w:val="clear" w:color="auto" w:fill="FFFFFF"/>
            <w:vAlign w:val="center"/>
          </w:tcPr>
          <w:p w:rsidR="002E4B48" w:rsidRDefault="008A6901">
            <w:pPr>
              <w:wordWrap w:val="0"/>
              <w:adjustRightInd w:val="0"/>
              <w:snapToGrid w:val="0"/>
              <w:rPr>
                <w:sz w:val="18"/>
                <w:szCs w:val="18"/>
              </w:rPr>
            </w:pPr>
            <w:r>
              <w:rPr>
                <w:rFonts w:hint="eastAsia"/>
                <w:sz w:val="18"/>
                <w:szCs w:val="18"/>
              </w:rPr>
              <w:t>实验室安全教育</w:t>
            </w:r>
          </w:p>
          <w:p w:rsidR="002E4B48" w:rsidRDefault="008A6901">
            <w:pPr>
              <w:wordWrap w:val="0"/>
              <w:adjustRightInd w:val="0"/>
              <w:snapToGrid w:val="0"/>
              <w:rPr>
                <w:sz w:val="18"/>
                <w:szCs w:val="18"/>
              </w:rPr>
            </w:pPr>
            <w:r>
              <w:rPr>
                <w:sz w:val="18"/>
                <w:szCs w:val="18"/>
              </w:rPr>
              <w:t>Laboratory safety education</w:t>
            </w:r>
          </w:p>
        </w:tc>
        <w:tc>
          <w:tcPr>
            <w:tcW w:w="572" w:type="dxa"/>
            <w:vAlign w:val="center"/>
          </w:tcPr>
          <w:p w:rsidR="002E4B48" w:rsidRDefault="008A6901">
            <w:pPr>
              <w:wordWrap w:val="0"/>
              <w:autoSpaceDE w:val="0"/>
              <w:autoSpaceDN w:val="0"/>
              <w:adjustRightInd w:val="0"/>
              <w:snapToGrid w:val="0"/>
              <w:jc w:val="center"/>
              <w:rPr>
                <w:kern w:val="0"/>
                <w:sz w:val="18"/>
                <w:szCs w:val="18"/>
              </w:rPr>
            </w:pPr>
            <w:r>
              <w:rPr>
                <w:sz w:val="18"/>
                <w:szCs w:val="20"/>
              </w:rPr>
              <w:t>√</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sz w:val="18"/>
                <w:szCs w:val="20"/>
              </w:rPr>
            </w:pPr>
          </w:p>
        </w:tc>
        <w:tc>
          <w:tcPr>
            <w:tcW w:w="572" w:type="dxa"/>
            <w:vAlign w:val="center"/>
          </w:tcPr>
          <w:p w:rsidR="002E4B48" w:rsidRDefault="002E4B48">
            <w:pPr>
              <w:wordWrap w:val="0"/>
              <w:adjustRightInd w:val="0"/>
              <w:snapToGrid w:val="0"/>
              <w:jc w:val="center"/>
              <w:rPr>
                <w:kern w:val="0"/>
                <w:sz w:val="18"/>
                <w:szCs w:val="18"/>
              </w:rPr>
            </w:pP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adjustRightInd w:val="0"/>
              <w:snapToGrid w:val="0"/>
              <w:jc w:val="center"/>
              <w:rPr>
                <w:sz w:val="18"/>
                <w:szCs w:val="20"/>
              </w:rP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jc w:val="center"/>
              <w:rPr>
                <w:sz w:val="18"/>
                <w:szCs w:val="20"/>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1223S00003</w:t>
            </w:r>
          </w:p>
        </w:tc>
        <w:tc>
          <w:tcPr>
            <w:tcW w:w="2722" w:type="dxa"/>
            <w:vAlign w:val="center"/>
          </w:tcPr>
          <w:p w:rsidR="002E4B48" w:rsidRDefault="008A6901">
            <w:pPr>
              <w:wordWrap w:val="0"/>
              <w:rPr>
                <w:kern w:val="0"/>
                <w:sz w:val="18"/>
                <w:szCs w:val="18"/>
              </w:rPr>
            </w:pPr>
            <w:r>
              <w:rPr>
                <w:rFonts w:hint="eastAsia"/>
                <w:kern w:val="0"/>
                <w:sz w:val="18"/>
                <w:szCs w:val="18"/>
              </w:rPr>
              <w:t>生物化学</w:t>
            </w:r>
          </w:p>
          <w:p w:rsidR="002E4B48" w:rsidRDefault="008A6901">
            <w:pPr>
              <w:wordWrap w:val="0"/>
              <w:rPr>
                <w:kern w:val="0"/>
                <w:sz w:val="18"/>
                <w:szCs w:val="18"/>
              </w:rPr>
            </w:pPr>
            <w:r>
              <w:rPr>
                <w:kern w:val="0"/>
                <w:sz w:val="18"/>
                <w:szCs w:val="18"/>
              </w:rPr>
              <w:t>Biochemistry</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1223S00005</w:t>
            </w:r>
          </w:p>
        </w:tc>
        <w:tc>
          <w:tcPr>
            <w:tcW w:w="2722" w:type="dxa"/>
            <w:vAlign w:val="center"/>
          </w:tcPr>
          <w:p w:rsidR="002E4B48" w:rsidRDefault="008A6901">
            <w:pPr>
              <w:wordWrap w:val="0"/>
              <w:rPr>
                <w:kern w:val="0"/>
                <w:sz w:val="18"/>
                <w:szCs w:val="18"/>
              </w:rPr>
            </w:pPr>
            <w:r>
              <w:rPr>
                <w:rFonts w:hint="eastAsia"/>
                <w:kern w:val="0"/>
                <w:sz w:val="18"/>
                <w:szCs w:val="18"/>
              </w:rPr>
              <w:t>细胞生物学</w:t>
            </w:r>
          </w:p>
          <w:p w:rsidR="002E4B48" w:rsidRDefault="008A6901">
            <w:pPr>
              <w:wordWrap w:val="0"/>
              <w:rPr>
                <w:kern w:val="0"/>
                <w:sz w:val="18"/>
                <w:szCs w:val="18"/>
              </w:rPr>
            </w:pPr>
            <w:r>
              <w:rPr>
                <w:kern w:val="0"/>
                <w:sz w:val="18"/>
                <w:szCs w:val="18"/>
              </w:rPr>
              <w:t>Cell Biology</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1223S00060</w:t>
            </w:r>
          </w:p>
        </w:tc>
        <w:tc>
          <w:tcPr>
            <w:tcW w:w="2722" w:type="dxa"/>
            <w:vAlign w:val="center"/>
          </w:tcPr>
          <w:p w:rsidR="002E4B48" w:rsidRDefault="008A6901">
            <w:pPr>
              <w:wordWrap w:val="0"/>
              <w:snapToGrid w:val="0"/>
              <w:jc w:val="left"/>
              <w:rPr>
                <w:sz w:val="18"/>
                <w:szCs w:val="18"/>
              </w:rPr>
            </w:pPr>
            <w:r>
              <w:rPr>
                <w:sz w:val="18"/>
                <w:szCs w:val="18"/>
              </w:rPr>
              <w:t>生物统计学</w:t>
            </w:r>
          </w:p>
          <w:p w:rsidR="002E4B48" w:rsidRDefault="008A6901">
            <w:pPr>
              <w:wordWrap w:val="0"/>
              <w:snapToGrid w:val="0"/>
              <w:jc w:val="left"/>
              <w:rPr>
                <w:sz w:val="18"/>
                <w:szCs w:val="18"/>
              </w:rPr>
            </w:pPr>
            <w:r>
              <w:rPr>
                <w:sz w:val="18"/>
                <w:szCs w:val="18"/>
              </w:rPr>
              <w:t>Biostatistics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1223S00006</w:t>
            </w:r>
          </w:p>
        </w:tc>
        <w:tc>
          <w:tcPr>
            <w:tcW w:w="2722" w:type="dxa"/>
            <w:vAlign w:val="center"/>
          </w:tcPr>
          <w:p w:rsidR="002E4B48" w:rsidRDefault="008A6901">
            <w:pPr>
              <w:wordWrap w:val="0"/>
              <w:rPr>
                <w:kern w:val="0"/>
                <w:sz w:val="18"/>
                <w:szCs w:val="18"/>
              </w:rPr>
            </w:pPr>
            <w:r>
              <w:rPr>
                <w:kern w:val="0"/>
                <w:sz w:val="18"/>
                <w:szCs w:val="18"/>
              </w:rPr>
              <w:t>遗传学</w:t>
            </w:r>
          </w:p>
          <w:p w:rsidR="002E4B48" w:rsidRDefault="008A6901">
            <w:pPr>
              <w:wordWrap w:val="0"/>
              <w:rPr>
                <w:kern w:val="0"/>
                <w:sz w:val="18"/>
                <w:szCs w:val="18"/>
              </w:rPr>
            </w:pPr>
            <w:r>
              <w:rPr>
                <w:kern w:val="0"/>
                <w:sz w:val="18"/>
                <w:szCs w:val="18"/>
              </w:rPr>
              <w:t>Genetics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1223S00061</w:t>
            </w:r>
          </w:p>
        </w:tc>
        <w:tc>
          <w:tcPr>
            <w:tcW w:w="2722" w:type="dxa"/>
            <w:vAlign w:val="center"/>
          </w:tcPr>
          <w:p w:rsidR="002E4B48" w:rsidRDefault="008A6901">
            <w:pPr>
              <w:wordWrap w:val="0"/>
              <w:snapToGrid w:val="0"/>
              <w:jc w:val="left"/>
              <w:rPr>
                <w:kern w:val="0"/>
                <w:sz w:val="18"/>
                <w:szCs w:val="18"/>
              </w:rPr>
            </w:pPr>
            <w:r>
              <w:rPr>
                <w:sz w:val="18"/>
                <w:szCs w:val="18"/>
              </w:rPr>
              <w:t>数据库原</w:t>
            </w:r>
            <w:r>
              <w:rPr>
                <w:kern w:val="0"/>
                <w:sz w:val="18"/>
                <w:szCs w:val="18"/>
              </w:rPr>
              <w:t>理</w:t>
            </w:r>
            <w:r>
              <w:rPr>
                <w:kern w:val="0"/>
                <w:sz w:val="18"/>
                <w:szCs w:val="18"/>
              </w:rPr>
              <w:t> </w:t>
            </w:r>
          </w:p>
          <w:p w:rsidR="002E4B48" w:rsidRDefault="00241A11">
            <w:pPr>
              <w:wordWrap w:val="0"/>
              <w:snapToGrid w:val="0"/>
              <w:jc w:val="left"/>
              <w:rPr>
                <w:sz w:val="18"/>
                <w:szCs w:val="18"/>
              </w:rPr>
            </w:pPr>
            <w:hyperlink r:id="rId12" w:tgtFrame="_blank" w:history="1">
              <w:r w:rsidR="008A6901">
                <w:rPr>
                  <w:kern w:val="0"/>
                  <w:sz w:val="18"/>
                  <w:szCs w:val="18"/>
                </w:rPr>
                <w:t>Database Principles</w:t>
              </w:r>
            </w:hyperlink>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1223S00007</w:t>
            </w:r>
          </w:p>
        </w:tc>
        <w:tc>
          <w:tcPr>
            <w:tcW w:w="2722" w:type="dxa"/>
            <w:vAlign w:val="center"/>
          </w:tcPr>
          <w:p w:rsidR="002E4B48" w:rsidRDefault="008A6901">
            <w:pPr>
              <w:wordWrap w:val="0"/>
              <w:rPr>
                <w:kern w:val="0"/>
                <w:sz w:val="18"/>
                <w:szCs w:val="18"/>
              </w:rPr>
            </w:pPr>
            <w:r>
              <w:rPr>
                <w:kern w:val="0"/>
                <w:sz w:val="18"/>
                <w:szCs w:val="18"/>
              </w:rPr>
              <w:t>分子生物学</w:t>
            </w:r>
          </w:p>
          <w:p w:rsidR="002E4B48" w:rsidRDefault="008A6901">
            <w:pPr>
              <w:wordWrap w:val="0"/>
              <w:rPr>
                <w:kern w:val="0"/>
                <w:sz w:val="18"/>
                <w:szCs w:val="18"/>
              </w:rPr>
            </w:pPr>
            <w:r>
              <w:rPr>
                <w:kern w:val="0"/>
                <w:sz w:val="18"/>
                <w:szCs w:val="18"/>
              </w:rPr>
              <w:t xml:space="preserve">Molecular </w:t>
            </w:r>
            <w:r>
              <w:rPr>
                <w:kern w:val="0"/>
                <w:sz w:val="18"/>
                <w:szCs w:val="18"/>
              </w:rPr>
              <w:t>Biology</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1223S00062</w:t>
            </w:r>
          </w:p>
        </w:tc>
        <w:tc>
          <w:tcPr>
            <w:tcW w:w="2722" w:type="dxa"/>
            <w:vAlign w:val="center"/>
          </w:tcPr>
          <w:p w:rsidR="002E4B48" w:rsidRDefault="008A6901">
            <w:pPr>
              <w:wordWrap w:val="0"/>
              <w:adjustRightInd w:val="0"/>
              <w:snapToGrid w:val="0"/>
              <w:jc w:val="left"/>
              <w:rPr>
                <w:sz w:val="18"/>
                <w:szCs w:val="18"/>
              </w:rPr>
            </w:pPr>
            <w:r>
              <w:rPr>
                <w:sz w:val="18"/>
                <w:szCs w:val="18"/>
              </w:rPr>
              <w:t>数据结构与算法</w:t>
            </w:r>
          </w:p>
          <w:p w:rsidR="002E4B48" w:rsidRDefault="008A6901">
            <w:pPr>
              <w:wordWrap w:val="0"/>
              <w:adjustRightInd w:val="0"/>
              <w:snapToGrid w:val="0"/>
              <w:jc w:val="left"/>
              <w:rPr>
                <w:sz w:val="18"/>
                <w:szCs w:val="18"/>
              </w:rPr>
            </w:pPr>
            <w:r>
              <w:rPr>
                <w:sz w:val="18"/>
                <w:szCs w:val="18"/>
              </w:rPr>
              <w:t>Data Structures and Algorithms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1223S00063</w:t>
            </w:r>
          </w:p>
        </w:tc>
        <w:tc>
          <w:tcPr>
            <w:tcW w:w="2722" w:type="dxa"/>
            <w:vAlign w:val="center"/>
          </w:tcPr>
          <w:p w:rsidR="002E4B48" w:rsidRDefault="008A6901">
            <w:pPr>
              <w:wordWrap w:val="0"/>
              <w:adjustRightInd w:val="0"/>
              <w:snapToGrid w:val="0"/>
              <w:jc w:val="left"/>
              <w:rPr>
                <w:sz w:val="18"/>
                <w:szCs w:val="18"/>
              </w:rPr>
            </w:pPr>
            <w:r>
              <w:rPr>
                <w:sz w:val="18"/>
                <w:szCs w:val="18"/>
              </w:rPr>
              <w:t>生物信息学</w:t>
            </w:r>
          </w:p>
          <w:p w:rsidR="002E4B48" w:rsidRDefault="008A6901">
            <w:pPr>
              <w:wordWrap w:val="0"/>
              <w:adjustRightInd w:val="0"/>
              <w:snapToGrid w:val="0"/>
              <w:jc w:val="left"/>
              <w:rPr>
                <w:sz w:val="18"/>
                <w:szCs w:val="18"/>
              </w:rPr>
            </w:pPr>
            <w:r>
              <w:rPr>
                <w:sz w:val="18"/>
                <w:szCs w:val="18"/>
              </w:rPr>
              <w:t>Bioinformatics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1223S00090</w:t>
            </w:r>
          </w:p>
        </w:tc>
        <w:tc>
          <w:tcPr>
            <w:tcW w:w="2722" w:type="dxa"/>
            <w:vAlign w:val="center"/>
          </w:tcPr>
          <w:p w:rsidR="002E4B48" w:rsidRDefault="008A6901">
            <w:pPr>
              <w:wordWrap w:val="0"/>
              <w:adjustRightInd w:val="0"/>
              <w:snapToGrid w:val="0"/>
              <w:jc w:val="left"/>
              <w:rPr>
                <w:sz w:val="18"/>
                <w:szCs w:val="18"/>
              </w:rPr>
            </w:pPr>
            <w:r>
              <w:rPr>
                <w:sz w:val="18"/>
                <w:szCs w:val="18"/>
              </w:rPr>
              <w:t>基因组学</w:t>
            </w:r>
          </w:p>
          <w:p w:rsidR="002E4B48" w:rsidRDefault="008A6901">
            <w:pPr>
              <w:wordWrap w:val="0"/>
              <w:adjustRightInd w:val="0"/>
              <w:snapToGrid w:val="0"/>
              <w:jc w:val="left"/>
              <w:rPr>
                <w:sz w:val="18"/>
                <w:szCs w:val="18"/>
              </w:rPr>
            </w:pPr>
            <w:r>
              <w:rPr>
                <w:sz w:val="18"/>
                <w:szCs w:val="18"/>
              </w:rPr>
              <w:t>Genomics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1223S00064</w:t>
            </w:r>
          </w:p>
        </w:tc>
        <w:tc>
          <w:tcPr>
            <w:tcW w:w="2722" w:type="dxa"/>
            <w:vAlign w:val="center"/>
          </w:tcPr>
          <w:p w:rsidR="002E4B48" w:rsidRDefault="008A6901">
            <w:pPr>
              <w:wordWrap w:val="0"/>
              <w:adjustRightInd w:val="0"/>
              <w:snapToGrid w:val="0"/>
              <w:jc w:val="left"/>
              <w:rPr>
                <w:sz w:val="18"/>
                <w:szCs w:val="18"/>
              </w:rPr>
            </w:pPr>
            <w:r>
              <w:rPr>
                <w:sz w:val="18"/>
                <w:szCs w:val="18"/>
              </w:rPr>
              <w:t>Linux</w:t>
            </w:r>
            <w:r>
              <w:rPr>
                <w:sz w:val="18"/>
                <w:szCs w:val="18"/>
              </w:rPr>
              <w:t>基础与</w:t>
            </w:r>
            <w:r>
              <w:rPr>
                <w:sz w:val="18"/>
                <w:szCs w:val="18"/>
              </w:rPr>
              <w:t>Shell</w:t>
            </w:r>
            <w:r>
              <w:rPr>
                <w:sz w:val="18"/>
                <w:szCs w:val="18"/>
              </w:rPr>
              <w:t>编程</w:t>
            </w:r>
          </w:p>
          <w:p w:rsidR="002E4B48" w:rsidRDefault="008A6901">
            <w:pPr>
              <w:wordWrap w:val="0"/>
              <w:adjustRightInd w:val="0"/>
              <w:snapToGrid w:val="0"/>
              <w:jc w:val="left"/>
              <w:rPr>
                <w:sz w:val="18"/>
                <w:szCs w:val="18"/>
              </w:rPr>
            </w:pPr>
            <w:r>
              <w:rPr>
                <w:sz w:val="18"/>
                <w:szCs w:val="18"/>
              </w:rPr>
              <w:t xml:space="preserve">Linux and Shell </w:t>
            </w:r>
            <w:r>
              <w:rPr>
                <w:sz w:val="18"/>
                <w:szCs w:val="18"/>
              </w:rPr>
              <w:t>Programming</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lastRenderedPageBreak/>
              <w:t>1223S00086</w:t>
            </w:r>
          </w:p>
        </w:tc>
        <w:tc>
          <w:tcPr>
            <w:tcW w:w="2722" w:type="dxa"/>
            <w:vAlign w:val="center"/>
          </w:tcPr>
          <w:p w:rsidR="002E4B48" w:rsidRDefault="008A6901">
            <w:pPr>
              <w:wordWrap w:val="0"/>
              <w:adjustRightInd w:val="0"/>
              <w:snapToGrid w:val="0"/>
              <w:jc w:val="left"/>
              <w:rPr>
                <w:rFonts w:ascii="宋体" w:hAnsi="宋体"/>
                <w:sz w:val="18"/>
                <w:szCs w:val="18"/>
              </w:rPr>
            </w:pPr>
            <w:r>
              <w:rPr>
                <w:rFonts w:ascii="宋体" w:hAnsi="宋体" w:hint="eastAsia"/>
                <w:sz w:val="18"/>
                <w:szCs w:val="18"/>
              </w:rPr>
              <w:t>R</w:t>
            </w:r>
            <w:r>
              <w:rPr>
                <w:rFonts w:ascii="宋体" w:hAnsi="宋体" w:hint="eastAsia"/>
                <w:sz w:val="18"/>
                <w:szCs w:val="18"/>
              </w:rPr>
              <w:t>语言和生物统计学实验</w:t>
            </w:r>
          </w:p>
          <w:p w:rsidR="002E4B48" w:rsidRDefault="008A6901">
            <w:pPr>
              <w:wordWrap w:val="0"/>
              <w:adjustRightInd w:val="0"/>
              <w:snapToGrid w:val="0"/>
              <w:jc w:val="left"/>
              <w:rPr>
                <w:sz w:val="18"/>
                <w:szCs w:val="18"/>
              </w:rPr>
            </w:pPr>
            <w:r>
              <w:rPr>
                <w:rFonts w:ascii="宋体" w:hAnsi="宋体" w:hint="eastAsia"/>
                <w:sz w:val="18"/>
                <w:szCs w:val="18"/>
              </w:rPr>
              <w:t>R programming and B</w:t>
            </w:r>
            <w:r>
              <w:rPr>
                <w:rFonts w:ascii="宋体" w:hAnsi="宋体"/>
                <w:sz w:val="18"/>
                <w:szCs w:val="18"/>
              </w:rPr>
              <w:t>iostatistics</w:t>
            </w:r>
            <w:r>
              <w:rPr>
                <w:rFonts w:ascii="宋体" w:hAnsi="宋体" w:hint="eastAsia"/>
                <w:sz w:val="18"/>
                <w:szCs w:val="18"/>
              </w:rPr>
              <w:t xml:space="preserve"> E</w:t>
            </w:r>
            <w:r>
              <w:rPr>
                <w:rFonts w:ascii="宋体" w:hAnsi="宋体"/>
                <w:sz w:val="18"/>
                <w:szCs w:val="18"/>
              </w:rPr>
              <w:t>xperiments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1223S00010</w:t>
            </w:r>
          </w:p>
        </w:tc>
        <w:tc>
          <w:tcPr>
            <w:tcW w:w="2722" w:type="dxa"/>
            <w:vAlign w:val="center"/>
          </w:tcPr>
          <w:p w:rsidR="002E4B48" w:rsidRDefault="008A6901">
            <w:pPr>
              <w:wordWrap w:val="0"/>
              <w:adjustRightInd w:val="0"/>
              <w:snapToGrid w:val="0"/>
              <w:jc w:val="left"/>
              <w:rPr>
                <w:sz w:val="18"/>
                <w:szCs w:val="18"/>
              </w:rPr>
            </w:pPr>
            <w:r>
              <w:rPr>
                <w:sz w:val="18"/>
                <w:szCs w:val="18"/>
              </w:rPr>
              <w:t>生物化学实验</w:t>
            </w:r>
          </w:p>
          <w:p w:rsidR="002E4B48" w:rsidRDefault="008A6901">
            <w:pPr>
              <w:wordWrap w:val="0"/>
              <w:adjustRightInd w:val="0"/>
              <w:snapToGrid w:val="0"/>
              <w:jc w:val="left"/>
              <w:rPr>
                <w:sz w:val="18"/>
                <w:szCs w:val="18"/>
              </w:rPr>
            </w:pPr>
            <w:r>
              <w:rPr>
                <w:sz w:val="18"/>
                <w:szCs w:val="18"/>
              </w:rPr>
              <w:t>Biochemistry Experiments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1223S00012</w:t>
            </w:r>
          </w:p>
        </w:tc>
        <w:tc>
          <w:tcPr>
            <w:tcW w:w="2722" w:type="dxa"/>
            <w:vAlign w:val="center"/>
          </w:tcPr>
          <w:p w:rsidR="002E4B48" w:rsidRDefault="008A6901">
            <w:pPr>
              <w:wordWrap w:val="0"/>
              <w:rPr>
                <w:kern w:val="0"/>
                <w:sz w:val="18"/>
                <w:szCs w:val="18"/>
              </w:rPr>
            </w:pPr>
            <w:r>
              <w:rPr>
                <w:kern w:val="0"/>
                <w:sz w:val="18"/>
                <w:szCs w:val="18"/>
              </w:rPr>
              <w:t>细胞生物学实验</w:t>
            </w:r>
          </w:p>
          <w:p w:rsidR="002E4B48" w:rsidRDefault="008A6901">
            <w:pPr>
              <w:wordWrap w:val="0"/>
              <w:rPr>
                <w:kern w:val="0"/>
                <w:sz w:val="18"/>
                <w:szCs w:val="18"/>
              </w:rPr>
            </w:pPr>
            <w:r>
              <w:rPr>
                <w:kern w:val="0"/>
                <w:sz w:val="18"/>
                <w:szCs w:val="18"/>
              </w:rPr>
              <w:t>Cell Biology Experiments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1223S00013</w:t>
            </w:r>
          </w:p>
        </w:tc>
        <w:tc>
          <w:tcPr>
            <w:tcW w:w="2722" w:type="dxa"/>
            <w:vAlign w:val="center"/>
          </w:tcPr>
          <w:p w:rsidR="002E4B48" w:rsidRDefault="008A6901">
            <w:pPr>
              <w:wordWrap w:val="0"/>
              <w:rPr>
                <w:kern w:val="0"/>
                <w:sz w:val="18"/>
                <w:szCs w:val="18"/>
              </w:rPr>
            </w:pPr>
            <w:r>
              <w:rPr>
                <w:kern w:val="0"/>
                <w:sz w:val="18"/>
                <w:szCs w:val="18"/>
              </w:rPr>
              <w:t>遗传学实验</w:t>
            </w:r>
          </w:p>
          <w:p w:rsidR="002E4B48" w:rsidRDefault="008A6901">
            <w:pPr>
              <w:wordWrap w:val="0"/>
              <w:rPr>
                <w:kern w:val="0"/>
                <w:sz w:val="18"/>
                <w:szCs w:val="18"/>
              </w:rPr>
            </w:pPr>
            <w:r>
              <w:rPr>
                <w:kern w:val="0"/>
                <w:sz w:val="18"/>
                <w:szCs w:val="18"/>
              </w:rPr>
              <w:t>Genetic Experiments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1223S00066</w:t>
            </w:r>
          </w:p>
        </w:tc>
        <w:tc>
          <w:tcPr>
            <w:tcW w:w="2722" w:type="dxa"/>
            <w:vAlign w:val="center"/>
          </w:tcPr>
          <w:p w:rsidR="002E4B48" w:rsidRDefault="008A6901">
            <w:pPr>
              <w:wordWrap w:val="0"/>
              <w:snapToGrid w:val="0"/>
              <w:ind w:leftChars="-50" w:left="-105" w:rightChars="-50" w:right="-105" w:firstLine="5"/>
              <w:jc w:val="left"/>
              <w:rPr>
                <w:kern w:val="0"/>
                <w:sz w:val="18"/>
                <w:szCs w:val="18"/>
              </w:rPr>
            </w:pPr>
            <w:r>
              <w:rPr>
                <w:kern w:val="0"/>
                <w:sz w:val="18"/>
                <w:szCs w:val="18"/>
              </w:rPr>
              <w:t>数据库原理实验</w:t>
            </w:r>
          </w:p>
          <w:p w:rsidR="002E4B48" w:rsidRDefault="00241A11">
            <w:pPr>
              <w:wordWrap w:val="0"/>
              <w:snapToGrid w:val="0"/>
              <w:ind w:leftChars="-50" w:left="-105" w:rightChars="-50" w:right="-105" w:firstLine="5"/>
              <w:jc w:val="left"/>
              <w:rPr>
                <w:kern w:val="0"/>
                <w:sz w:val="18"/>
                <w:szCs w:val="18"/>
              </w:rPr>
            </w:pPr>
            <w:hyperlink r:id="rId13" w:tgtFrame="_blank" w:history="1">
              <w:r w:rsidR="008A6901">
                <w:rPr>
                  <w:kern w:val="0"/>
                  <w:sz w:val="18"/>
                  <w:szCs w:val="18"/>
                </w:rPr>
                <w:t>Database Principles</w:t>
              </w:r>
            </w:hyperlink>
            <w:r w:rsidR="008A6901">
              <w:rPr>
                <w:kern w:val="0"/>
                <w:sz w:val="18"/>
                <w:szCs w:val="18"/>
              </w:rPr>
              <w:t xml:space="preserve"> </w:t>
            </w:r>
            <w:r w:rsidR="008A6901">
              <w:rPr>
                <w:sz w:val="18"/>
                <w:szCs w:val="18"/>
              </w:rPr>
              <w:t>Practice</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1223S00067</w:t>
            </w:r>
          </w:p>
        </w:tc>
        <w:tc>
          <w:tcPr>
            <w:tcW w:w="2722" w:type="dxa"/>
            <w:vAlign w:val="center"/>
          </w:tcPr>
          <w:p w:rsidR="002E4B48" w:rsidRDefault="008A6901">
            <w:pPr>
              <w:wordWrap w:val="0"/>
              <w:adjustRightInd w:val="0"/>
              <w:rPr>
                <w:kern w:val="0"/>
                <w:sz w:val="18"/>
                <w:szCs w:val="18"/>
              </w:rPr>
            </w:pPr>
            <w:r>
              <w:rPr>
                <w:kern w:val="0"/>
                <w:sz w:val="18"/>
                <w:szCs w:val="18"/>
              </w:rPr>
              <w:t>数据结构实验</w:t>
            </w:r>
          </w:p>
          <w:p w:rsidR="002E4B48" w:rsidRDefault="008A6901">
            <w:pPr>
              <w:wordWrap w:val="0"/>
              <w:adjustRightInd w:val="0"/>
              <w:rPr>
                <w:kern w:val="0"/>
                <w:sz w:val="18"/>
                <w:szCs w:val="18"/>
              </w:rPr>
            </w:pPr>
            <w:r>
              <w:rPr>
                <w:sz w:val="18"/>
                <w:szCs w:val="18"/>
              </w:rPr>
              <w:t>Data</w:t>
            </w:r>
            <w:r>
              <w:rPr>
                <w:sz w:val="18"/>
                <w:szCs w:val="18"/>
              </w:rPr>
              <w:t xml:space="preserve"> Structures and Algorithms Practice</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1223S00068</w:t>
            </w:r>
          </w:p>
        </w:tc>
        <w:tc>
          <w:tcPr>
            <w:tcW w:w="2722" w:type="dxa"/>
            <w:vAlign w:val="center"/>
          </w:tcPr>
          <w:p w:rsidR="002E4B48" w:rsidRDefault="008A6901">
            <w:pPr>
              <w:wordWrap w:val="0"/>
              <w:adjustRightInd w:val="0"/>
              <w:rPr>
                <w:kern w:val="0"/>
                <w:sz w:val="18"/>
                <w:szCs w:val="18"/>
              </w:rPr>
            </w:pPr>
            <w:r>
              <w:rPr>
                <w:kern w:val="0"/>
                <w:sz w:val="18"/>
                <w:szCs w:val="18"/>
              </w:rPr>
              <w:t>生物信息学实验</w:t>
            </w:r>
          </w:p>
          <w:p w:rsidR="002E4B48" w:rsidRDefault="008A6901">
            <w:pPr>
              <w:wordWrap w:val="0"/>
              <w:adjustRightInd w:val="0"/>
              <w:rPr>
                <w:kern w:val="0"/>
                <w:sz w:val="18"/>
                <w:szCs w:val="18"/>
              </w:rPr>
            </w:pPr>
            <w:r>
              <w:rPr>
                <w:sz w:val="18"/>
                <w:szCs w:val="18"/>
              </w:rPr>
              <w:t>Bioinformatics Practice</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1223S00069</w:t>
            </w:r>
          </w:p>
        </w:tc>
        <w:tc>
          <w:tcPr>
            <w:tcW w:w="2722" w:type="dxa"/>
            <w:vAlign w:val="center"/>
          </w:tcPr>
          <w:p w:rsidR="002E4B48" w:rsidRDefault="008A6901">
            <w:pPr>
              <w:wordWrap w:val="0"/>
              <w:adjustRightInd w:val="0"/>
              <w:rPr>
                <w:kern w:val="0"/>
                <w:sz w:val="18"/>
                <w:szCs w:val="18"/>
              </w:rPr>
            </w:pPr>
            <w:r>
              <w:rPr>
                <w:kern w:val="0"/>
                <w:sz w:val="18"/>
                <w:szCs w:val="18"/>
              </w:rPr>
              <w:t>基因组学实验</w:t>
            </w:r>
          </w:p>
          <w:p w:rsidR="002E4B48" w:rsidRDefault="008A6901">
            <w:pPr>
              <w:wordWrap w:val="0"/>
              <w:adjustRightInd w:val="0"/>
              <w:rPr>
                <w:kern w:val="0"/>
                <w:sz w:val="18"/>
                <w:szCs w:val="18"/>
              </w:rPr>
            </w:pPr>
            <w:r>
              <w:rPr>
                <w:sz w:val="18"/>
                <w:szCs w:val="18"/>
              </w:rPr>
              <w:t xml:space="preserve">Genomics </w:t>
            </w:r>
            <w:r>
              <w:rPr>
                <w:kern w:val="0"/>
                <w:sz w:val="18"/>
                <w:szCs w:val="18"/>
              </w:rPr>
              <w:t>Experiments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1223S00014</w:t>
            </w:r>
          </w:p>
        </w:tc>
        <w:tc>
          <w:tcPr>
            <w:tcW w:w="2722" w:type="dxa"/>
            <w:vAlign w:val="center"/>
          </w:tcPr>
          <w:p w:rsidR="002E4B48" w:rsidRDefault="008A6901">
            <w:pPr>
              <w:wordWrap w:val="0"/>
              <w:rPr>
                <w:kern w:val="0"/>
                <w:sz w:val="18"/>
                <w:szCs w:val="18"/>
              </w:rPr>
            </w:pPr>
            <w:r>
              <w:rPr>
                <w:kern w:val="0"/>
                <w:sz w:val="18"/>
                <w:szCs w:val="18"/>
              </w:rPr>
              <w:t>分子生物学实验</w:t>
            </w:r>
          </w:p>
          <w:p w:rsidR="002E4B48" w:rsidRDefault="008A6901">
            <w:pPr>
              <w:wordWrap w:val="0"/>
              <w:rPr>
                <w:kern w:val="0"/>
                <w:sz w:val="18"/>
                <w:szCs w:val="18"/>
              </w:rPr>
            </w:pPr>
            <w:r>
              <w:rPr>
                <w:kern w:val="0"/>
                <w:sz w:val="18"/>
                <w:szCs w:val="18"/>
              </w:rPr>
              <w:t>Molecular Biology Experiments</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snapToGrid w:val="0"/>
              <w:jc w:val="center"/>
              <w:rPr>
                <w:rFonts w:ascii="宋体" w:hAnsi="宋体"/>
                <w:sz w:val="18"/>
                <w:szCs w:val="18"/>
              </w:rPr>
            </w:pPr>
            <w:r>
              <w:rPr>
                <w:rFonts w:ascii="宋体" w:hAnsi="宋体"/>
                <w:sz w:val="18"/>
                <w:szCs w:val="18"/>
              </w:rPr>
              <w:t>1223S06070</w:t>
            </w:r>
          </w:p>
        </w:tc>
        <w:tc>
          <w:tcPr>
            <w:tcW w:w="2722" w:type="dxa"/>
            <w:vAlign w:val="center"/>
          </w:tcPr>
          <w:p w:rsidR="002E4B48" w:rsidRDefault="008A6901">
            <w:pPr>
              <w:wordWrap w:val="0"/>
              <w:adjustRightInd w:val="0"/>
              <w:snapToGrid w:val="0"/>
              <w:jc w:val="left"/>
              <w:rPr>
                <w:sz w:val="18"/>
                <w:szCs w:val="18"/>
              </w:rPr>
            </w:pPr>
            <w:r>
              <w:rPr>
                <w:sz w:val="18"/>
                <w:szCs w:val="18"/>
              </w:rPr>
              <w:t>生物信息学实习</w:t>
            </w:r>
          </w:p>
          <w:p w:rsidR="002E4B48" w:rsidRDefault="008A6901">
            <w:pPr>
              <w:wordWrap w:val="0"/>
              <w:adjustRightInd w:val="0"/>
              <w:snapToGrid w:val="0"/>
              <w:jc w:val="left"/>
              <w:rPr>
                <w:sz w:val="18"/>
                <w:szCs w:val="18"/>
              </w:rPr>
            </w:pPr>
            <w:r>
              <w:rPr>
                <w:sz w:val="18"/>
                <w:szCs w:val="18"/>
              </w:rPr>
              <w:t>Bioinformatics Training</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r w:rsidR="002E4B48">
        <w:trPr>
          <w:trHeight w:val="510"/>
          <w:jc w:val="center"/>
        </w:trPr>
        <w:tc>
          <w:tcPr>
            <w:tcW w:w="1141" w:type="dxa"/>
            <w:vAlign w:val="center"/>
          </w:tcPr>
          <w:p w:rsidR="002E4B48" w:rsidRDefault="008A6901">
            <w:pPr>
              <w:wordWrap w:val="0"/>
              <w:adjustRightInd w:val="0"/>
              <w:snapToGrid w:val="0"/>
              <w:jc w:val="center"/>
              <w:rPr>
                <w:rFonts w:ascii="宋体" w:hAnsi="宋体"/>
                <w:sz w:val="18"/>
                <w:szCs w:val="18"/>
              </w:rPr>
            </w:pPr>
            <w:r>
              <w:rPr>
                <w:rFonts w:ascii="宋体" w:hAnsi="宋体"/>
                <w:sz w:val="18"/>
                <w:szCs w:val="18"/>
              </w:rPr>
              <w:t>1223S06071</w:t>
            </w:r>
          </w:p>
        </w:tc>
        <w:tc>
          <w:tcPr>
            <w:tcW w:w="2722" w:type="dxa"/>
            <w:vAlign w:val="center"/>
          </w:tcPr>
          <w:p w:rsidR="002E4B48" w:rsidRDefault="008A6901">
            <w:pPr>
              <w:wordWrap w:val="0"/>
              <w:adjustRightInd w:val="0"/>
              <w:snapToGrid w:val="0"/>
              <w:jc w:val="left"/>
              <w:rPr>
                <w:sz w:val="18"/>
                <w:szCs w:val="18"/>
              </w:rPr>
            </w:pPr>
            <w:r>
              <w:rPr>
                <w:sz w:val="18"/>
                <w:szCs w:val="18"/>
              </w:rPr>
              <w:t>毕业论文</w:t>
            </w:r>
          </w:p>
          <w:p w:rsidR="002E4B48" w:rsidRDefault="008A6901">
            <w:pPr>
              <w:wordWrap w:val="0"/>
              <w:adjustRightInd w:val="0"/>
              <w:snapToGrid w:val="0"/>
              <w:jc w:val="left"/>
              <w:rPr>
                <w:sz w:val="18"/>
                <w:szCs w:val="18"/>
              </w:rPr>
            </w:pPr>
            <w:r>
              <w:rPr>
                <w:sz w:val="18"/>
                <w:szCs w:val="18"/>
              </w:rPr>
              <w:t>Dissertation</w:t>
            </w: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2E4B48">
            <w:pPr>
              <w:wordWrap w:val="0"/>
              <w:autoSpaceDE w:val="0"/>
              <w:autoSpaceDN w:val="0"/>
              <w:adjustRightInd w:val="0"/>
              <w:snapToGrid w:val="0"/>
              <w:jc w:val="center"/>
              <w:rPr>
                <w:kern w:val="0"/>
                <w:sz w:val="18"/>
                <w:szCs w:val="18"/>
              </w:rPr>
            </w:pPr>
          </w:p>
        </w:tc>
        <w:tc>
          <w:tcPr>
            <w:tcW w:w="572" w:type="dxa"/>
            <w:vAlign w:val="center"/>
          </w:tcPr>
          <w:p w:rsidR="002E4B48" w:rsidRDefault="008A6901">
            <w:pPr>
              <w:wordWrap w:val="0"/>
              <w:jc w:val="center"/>
            </w:pPr>
            <w:r>
              <w:rPr>
                <w:sz w:val="18"/>
                <w:szCs w:val="20"/>
              </w:rPr>
              <w:t>√</w:t>
            </w:r>
          </w:p>
        </w:tc>
        <w:tc>
          <w:tcPr>
            <w:tcW w:w="572" w:type="dxa"/>
            <w:vAlign w:val="center"/>
          </w:tcPr>
          <w:p w:rsidR="002E4B48" w:rsidRDefault="002E4B48">
            <w:pPr>
              <w:wordWrap w:val="0"/>
              <w:adjustRightInd w:val="0"/>
              <w:snapToGrid w:val="0"/>
              <w:jc w:val="center"/>
              <w:rPr>
                <w:kern w:val="0"/>
                <w:sz w:val="18"/>
                <w:szCs w:val="18"/>
              </w:rPr>
            </w:pPr>
          </w:p>
        </w:tc>
        <w:tc>
          <w:tcPr>
            <w:tcW w:w="576"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8A6901">
            <w:pPr>
              <w:wordWrap w:val="0"/>
              <w:jc w:val="center"/>
            </w:pPr>
            <w:r>
              <w:rPr>
                <w:sz w:val="18"/>
                <w:szCs w:val="20"/>
              </w:rPr>
              <w:t>√</w:t>
            </w: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c>
          <w:tcPr>
            <w:tcW w:w="573" w:type="dxa"/>
            <w:vAlign w:val="center"/>
          </w:tcPr>
          <w:p w:rsidR="002E4B48" w:rsidRDefault="002E4B48">
            <w:pPr>
              <w:wordWrap w:val="0"/>
              <w:adjustRightInd w:val="0"/>
              <w:snapToGrid w:val="0"/>
              <w:jc w:val="center"/>
              <w:rPr>
                <w:kern w:val="0"/>
                <w:sz w:val="18"/>
                <w:szCs w:val="18"/>
              </w:rPr>
            </w:pPr>
          </w:p>
        </w:tc>
      </w:tr>
    </w:tbl>
    <w:p w:rsidR="002E4B48" w:rsidRDefault="008A6901" w:rsidP="00E830FF">
      <w:pPr>
        <w:widowControl/>
        <w:wordWrap w:val="0"/>
        <w:jc w:val="left"/>
        <w:rPr>
          <w:rFonts w:ascii="宋体" w:hAnsi="宋体"/>
          <w:bCs/>
          <w:szCs w:val="21"/>
        </w:rPr>
      </w:pPr>
      <w:r>
        <w:rPr>
          <w:bCs/>
          <w:szCs w:val="21"/>
        </w:rPr>
        <w:lastRenderedPageBreak/>
        <w:t>注：</w:t>
      </w:r>
      <w:r>
        <w:rPr>
          <w:bCs/>
          <w:szCs w:val="21"/>
        </w:rPr>
        <w:t>“</w:t>
      </w:r>
      <w:r>
        <w:rPr>
          <w:bCs/>
          <w:szCs w:val="21"/>
        </w:rPr>
        <w:t>课程体系对毕业要求支撑关系矩阵</w:t>
      </w:r>
      <w:r>
        <w:rPr>
          <w:bCs/>
          <w:szCs w:val="21"/>
        </w:rPr>
        <w:t>”</w:t>
      </w:r>
      <w:r>
        <w:rPr>
          <w:bCs/>
          <w:szCs w:val="21"/>
        </w:rPr>
        <w:t>应覆盖所有必修环节，根据课程对各项毕业要求的支撑情况在相应的栏内打</w:t>
      </w:r>
      <w:r>
        <w:rPr>
          <w:bCs/>
          <w:szCs w:val="21"/>
        </w:rPr>
        <w:t>“</w:t>
      </w:r>
      <w:r>
        <w:rPr>
          <w:sz w:val="18"/>
          <w:szCs w:val="20"/>
        </w:rPr>
        <w:t>√</w:t>
      </w:r>
      <w:r>
        <w:rPr>
          <w:bCs/>
          <w:szCs w:val="21"/>
        </w:rPr>
        <w:t>”</w:t>
      </w:r>
      <w:r>
        <w:rPr>
          <w:bCs/>
          <w:szCs w:val="21"/>
        </w:rPr>
        <w:t>。</w:t>
      </w:r>
      <w:r>
        <w:rPr>
          <w:rFonts w:ascii="宋体" w:hAnsi="宋体"/>
          <w:bCs/>
          <w:szCs w:val="21"/>
        </w:rPr>
        <w:br w:type="page"/>
      </w:r>
    </w:p>
    <w:p w:rsidR="002E4B48" w:rsidRDefault="008A6901">
      <w:pPr>
        <w:ind w:firstLineChars="200" w:firstLine="480"/>
        <w:rPr>
          <w:rFonts w:eastAsia="黑体"/>
          <w:bCs/>
          <w:sz w:val="24"/>
        </w:rPr>
      </w:pPr>
      <w:r>
        <w:rPr>
          <w:rFonts w:eastAsia="黑体" w:hint="eastAsia"/>
          <w:bCs/>
          <w:sz w:val="24"/>
        </w:rPr>
        <w:lastRenderedPageBreak/>
        <w:t>十二、课程地图</w:t>
      </w:r>
    </w:p>
    <w:p w:rsidR="002E4B48" w:rsidRDefault="008A6901">
      <w:pPr>
        <w:widowControl/>
        <w:jc w:val="left"/>
        <w:rPr>
          <w:rFonts w:ascii="黑体" w:eastAsia="黑体"/>
          <w:bCs/>
          <w:sz w:val="24"/>
        </w:rPr>
      </w:pPr>
      <w:r>
        <w:rPr>
          <w:noProof/>
        </w:rPr>
        <w:drawing>
          <wp:inline distT="0" distB="0" distL="0" distR="0">
            <wp:extent cx="9346565" cy="4937760"/>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9348748" cy="4938777"/>
                    </a:xfrm>
                    <a:prstGeom prst="rect">
                      <a:avLst/>
                    </a:prstGeom>
                    <a:noFill/>
                    <a:ln>
                      <a:noFill/>
                    </a:ln>
                  </pic:spPr>
                </pic:pic>
              </a:graphicData>
            </a:graphic>
          </wp:inline>
        </w:drawing>
      </w:r>
    </w:p>
    <w:sectPr w:rsidR="002E4B48" w:rsidSect="00241A11">
      <w:pgSz w:w="16838" w:h="11906" w:orient="landscape"/>
      <w:pgMar w:top="1701" w:right="1701" w:bottom="1418" w:left="1701" w:header="851" w:footer="113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901" w:rsidRDefault="008A6901">
      <w:r>
        <w:separator/>
      </w:r>
    </w:p>
  </w:endnote>
  <w:endnote w:type="continuationSeparator" w:id="0">
    <w:p w:rsidR="008A6901" w:rsidRDefault="008A69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48" w:rsidRDefault="00241A11">
    <w:pPr>
      <w:pStyle w:val="a9"/>
      <w:framePr w:wrap="around" w:vAnchor="text" w:hAnchor="margin" w:xAlign="outside" w:y="1"/>
      <w:rPr>
        <w:rStyle w:val="af"/>
      </w:rPr>
    </w:pPr>
    <w:r>
      <w:rPr>
        <w:rStyle w:val="af"/>
      </w:rPr>
      <w:fldChar w:fldCharType="begin"/>
    </w:r>
    <w:r w:rsidR="008A6901">
      <w:rPr>
        <w:rStyle w:val="af"/>
      </w:rPr>
      <w:instrText xml:space="preserve">PAGE  </w:instrText>
    </w:r>
    <w:r>
      <w:rPr>
        <w:rStyle w:val="af"/>
      </w:rPr>
      <w:fldChar w:fldCharType="separate"/>
    </w:r>
    <w:r w:rsidR="008A6901">
      <w:rPr>
        <w:rStyle w:val="af"/>
      </w:rPr>
      <w:t>2</w:t>
    </w:r>
    <w:r>
      <w:rPr>
        <w:rStyle w:val="af"/>
      </w:rPr>
      <w:fldChar w:fldCharType="end"/>
    </w:r>
  </w:p>
  <w:p w:rsidR="002E4B48" w:rsidRDefault="002E4B48">
    <w:pPr>
      <w:pStyle w:val="a9"/>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48" w:rsidRDefault="00241A11">
    <w:pPr>
      <w:pStyle w:val="a9"/>
      <w:jc w:val="center"/>
    </w:pPr>
    <w:r>
      <w:fldChar w:fldCharType="begin"/>
    </w:r>
    <w:r w:rsidR="008A6901">
      <w:instrText>PAGE   \* MERGEFORMAT</w:instrText>
    </w:r>
    <w:r>
      <w:fldChar w:fldCharType="separate"/>
    </w:r>
    <w:r w:rsidR="00C42A72">
      <w:rPr>
        <w:noProof/>
      </w:rPr>
      <w:t>22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901" w:rsidRDefault="008A6901">
      <w:r>
        <w:separator/>
      </w:r>
    </w:p>
  </w:footnote>
  <w:footnote w:type="continuationSeparator" w:id="0">
    <w:p w:rsidR="008A6901" w:rsidRDefault="008A69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92BC3"/>
    <w:multiLevelType w:val="multilevel"/>
    <w:tmpl w:val="3FD92BC3"/>
    <w:lvl w:ilvl="0">
      <w:start w:val="1"/>
      <w:numFmt w:val="japaneseCounting"/>
      <w:lvlText w:val="%1、"/>
      <w:lvlJc w:val="left"/>
      <w:pPr>
        <w:tabs>
          <w:tab w:val="left" w:pos="420"/>
        </w:tabs>
        <w:ind w:left="420" w:hanging="420"/>
      </w:pPr>
      <w:rPr>
        <w:rFonts w:hint="default"/>
      </w:rPr>
    </w:lvl>
    <w:lvl w:ilvl="1">
      <w:start w:val="1"/>
      <w:numFmt w:val="decimal"/>
      <w:pStyle w:val="a"/>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VhYTEyMjcxMTEwZjA4NGJiYTViZmUxYzBlNDY5YzMifQ=="/>
  </w:docVars>
  <w:rsids>
    <w:rsidRoot w:val="00A91B71"/>
    <w:rsid w:val="0000192C"/>
    <w:rsid w:val="00007E75"/>
    <w:rsid w:val="00007F89"/>
    <w:rsid w:val="00011160"/>
    <w:rsid w:val="000127FF"/>
    <w:rsid w:val="00012DC0"/>
    <w:rsid w:val="00013819"/>
    <w:rsid w:val="00014216"/>
    <w:rsid w:val="00017135"/>
    <w:rsid w:val="000250CF"/>
    <w:rsid w:val="0002578B"/>
    <w:rsid w:val="00026A59"/>
    <w:rsid w:val="00027755"/>
    <w:rsid w:val="00030A08"/>
    <w:rsid w:val="0003136C"/>
    <w:rsid w:val="00031476"/>
    <w:rsid w:val="00035F00"/>
    <w:rsid w:val="000362B2"/>
    <w:rsid w:val="00037218"/>
    <w:rsid w:val="000410A6"/>
    <w:rsid w:val="00043A4E"/>
    <w:rsid w:val="000478F5"/>
    <w:rsid w:val="000515D7"/>
    <w:rsid w:val="000543BD"/>
    <w:rsid w:val="00057348"/>
    <w:rsid w:val="0006175E"/>
    <w:rsid w:val="00063025"/>
    <w:rsid w:val="000643B7"/>
    <w:rsid w:val="00070982"/>
    <w:rsid w:val="00072EC6"/>
    <w:rsid w:val="00073323"/>
    <w:rsid w:val="00077E7D"/>
    <w:rsid w:val="0008090B"/>
    <w:rsid w:val="00080992"/>
    <w:rsid w:val="00081FCB"/>
    <w:rsid w:val="000832EA"/>
    <w:rsid w:val="000841C5"/>
    <w:rsid w:val="00096E06"/>
    <w:rsid w:val="000A0727"/>
    <w:rsid w:val="000A07BF"/>
    <w:rsid w:val="000A15F9"/>
    <w:rsid w:val="000A3C15"/>
    <w:rsid w:val="000A4BAE"/>
    <w:rsid w:val="000A6F2A"/>
    <w:rsid w:val="000B0837"/>
    <w:rsid w:val="000B45C6"/>
    <w:rsid w:val="000B4658"/>
    <w:rsid w:val="000B595A"/>
    <w:rsid w:val="000B5A30"/>
    <w:rsid w:val="000B5BBD"/>
    <w:rsid w:val="000B601D"/>
    <w:rsid w:val="000D076B"/>
    <w:rsid w:val="000D759F"/>
    <w:rsid w:val="000E28FD"/>
    <w:rsid w:val="000E327D"/>
    <w:rsid w:val="000E3FEB"/>
    <w:rsid w:val="000E4A0F"/>
    <w:rsid w:val="000E4C3D"/>
    <w:rsid w:val="000E73F1"/>
    <w:rsid w:val="000F7F8E"/>
    <w:rsid w:val="00101FE5"/>
    <w:rsid w:val="00103E50"/>
    <w:rsid w:val="0010752A"/>
    <w:rsid w:val="00116029"/>
    <w:rsid w:val="0011687D"/>
    <w:rsid w:val="00122B7A"/>
    <w:rsid w:val="00124D8D"/>
    <w:rsid w:val="00126515"/>
    <w:rsid w:val="0013364B"/>
    <w:rsid w:val="0013428A"/>
    <w:rsid w:val="00134BB0"/>
    <w:rsid w:val="00136EEB"/>
    <w:rsid w:val="00137324"/>
    <w:rsid w:val="00145AD7"/>
    <w:rsid w:val="00146450"/>
    <w:rsid w:val="00157D47"/>
    <w:rsid w:val="00161506"/>
    <w:rsid w:val="0016175C"/>
    <w:rsid w:val="001635C3"/>
    <w:rsid w:val="00163A6A"/>
    <w:rsid w:val="001708F1"/>
    <w:rsid w:val="001758E0"/>
    <w:rsid w:val="00176370"/>
    <w:rsid w:val="00176A40"/>
    <w:rsid w:val="00177F2F"/>
    <w:rsid w:val="00180083"/>
    <w:rsid w:val="0018702C"/>
    <w:rsid w:val="001875B9"/>
    <w:rsid w:val="00190E6E"/>
    <w:rsid w:val="00193CB7"/>
    <w:rsid w:val="00193D52"/>
    <w:rsid w:val="00193E26"/>
    <w:rsid w:val="001A0549"/>
    <w:rsid w:val="001A48CF"/>
    <w:rsid w:val="001A5751"/>
    <w:rsid w:val="001B0378"/>
    <w:rsid w:val="001C1448"/>
    <w:rsid w:val="001C3648"/>
    <w:rsid w:val="001C7259"/>
    <w:rsid w:val="001D1700"/>
    <w:rsid w:val="001D205E"/>
    <w:rsid w:val="001D2E58"/>
    <w:rsid w:val="001D4796"/>
    <w:rsid w:val="001D5802"/>
    <w:rsid w:val="001D5F5E"/>
    <w:rsid w:val="001E1DFF"/>
    <w:rsid w:val="001E3DC9"/>
    <w:rsid w:val="001E57C0"/>
    <w:rsid w:val="001E65D6"/>
    <w:rsid w:val="001E7153"/>
    <w:rsid w:val="001F0081"/>
    <w:rsid w:val="001F47C3"/>
    <w:rsid w:val="001F67EA"/>
    <w:rsid w:val="002004BA"/>
    <w:rsid w:val="002006A7"/>
    <w:rsid w:val="00202425"/>
    <w:rsid w:val="00204104"/>
    <w:rsid w:val="002054DF"/>
    <w:rsid w:val="002109BA"/>
    <w:rsid w:val="00210A43"/>
    <w:rsid w:val="0021129E"/>
    <w:rsid w:val="00213ECF"/>
    <w:rsid w:val="00226A06"/>
    <w:rsid w:val="002315BC"/>
    <w:rsid w:val="00231CDB"/>
    <w:rsid w:val="00231E9D"/>
    <w:rsid w:val="00231F68"/>
    <w:rsid w:val="00234917"/>
    <w:rsid w:val="00234A2C"/>
    <w:rsid w:val="002361CD"/>
    <w:rsid w:val="00241A11"/>
    <w:rsid w:val="00242E8F"/>
    <w:rsid w:val="00250076"/>
    <w:rsid w:val="00253E96"/>
    <w:rsid w:val="0025494D"/>
    <w:rsid w:val="00254A43"/>
    <w:rsid w:val="00257B3B"/>
    <w:rsid w:val="00265786"/>
    <w:rsid w:val="002663AE"/>
    <w:rsid w:val="00266D85"/>
    <w:rsid w:val="00271593"/>
    <w:rsid w:val="00271A9B"/>
    <w:rsid w:val="0027281D"/>
    <w:rsid w:val="002769DF"/>
    <w:rsid w:val="00280C30"/>
    <w:rsid w:val="0028128F"/>
    <w:rsid w:val="00283002"/>
    <w:rsid w:val="00283268"/>
    <w:rsid w:val="00284013"/>
    <w:rsid w:val="00284160"/>
    <w:rsid w:val="0028546B"/>
    <w:rsid w:val="00285B25"/>
    <w:rsid w:val="00290FDC"/>
    <w:rsid w:val="00294823"/>
    <w:rsid w:val="002A1D62"/>
    <w:rsid w:val="002A44A1"/>
    <w:rsid w:val="002A4CF0"/>
    <w:rsid w:val="002A57E8"/>
    <w:rsid w:val="002A594E"/>
    <w:rsid w:val="002B2A70"/>
    <w:rsid w:val="002B5422"/>
    <w:rsid w:val="002C0243"/>
    <w:rsid w:val="002C098A"/>
    <w:rsid w:val="002C18CD"/>
    <w:rsid w:val="002C3CCE"/>
    <w:rsid w:val="002C479A"/>
    <w:rsid w:val="002C5049"/>
    <w:rsid w:val="002C677E"/>
    <w:rsid w:val="002D1DF2"/>
    <w:rsid w:val="002D27D1"/>
    <w:rsid w:val="002D2E37"/>
    <w:rsid w:val="002D4B8F"/>
    <w:rsid w:val="002E451C"/>
    <w:rsid w:val="002E4B48"/>
    <w:rsid w:val="002E554B"/>
    <w:rsid w:val="002E6913"/>
    <w:rsid w:val="002F3FA1"/>
    <w:rsid w:val="002F501A"/>
    <w:rsid w:val="002F7DD5"/>
    <w:rsid w:val="003027C8"/>
    <w:rsid w:val="003028BB"/>
    <w:rsid w:val="00306210"/>
    <w:rsid w:val="00311004"/>
    <w:rsid w:val="00313BBC"/>
    <w:rsid w:val="00315AB6"/>
    <w:rsid w:val="00316D8E"/>
    <w:rsid w:val="00317C56"/>
    <w:rsid w:val="00323599"/>
    <w:rsid w:val="00323F88"/>
    <w:rsid w:val="00326D04"/>
    <w:rsid w:val="00327184"/>
    <w:rsid w:val="00334659"/>
    <w:rsid w:val="003409C7"/>
    <w:rsid w:val="00341E96"/>
    <w:rsid w:val="00342708"/>
    <w:rsid w:val="00343306"/>
    <w:rsid w:val="00347066"/>
    <w:rsid w:val="00351A96"/>
    <w:rsid w:val="00364478"/>
    <w:rsid w:val="00372FB2"/>
    <w:rsid w:val="00377D65"/>
    <w:rsid w:val="00377F15"/>
    <w:rsid w:val="003823E1"/>
    <w:rsid w:val="00390EDF"/>
    <w:rsid w:val="003926D4"/>
    <w:rsid w:val="00396C50"/>
    <w:rsid w:val="00397595"/>
    <w:rsid w:val="00397CC3"/>
    <w:rsid w:val="003A0A40"/>
    <w:rsid w:val="003A2ACD"/>
    <w:rsid w:val="003A3D05"/>
    <w:rsid w:val="003A4EE2"/>
    <w:rsid w:val="003B0989"/>
    <w:rsid w:val="003B181B"/>
    <w:rsid w:val="003B450D"/>
    <w:rsid w:val="003B7668"/>
    <w:rsid w:val="003C2D62"/>
    <w:rsid w:val="003C3CA2"/>
    <w:rsid w:val="003C7FB1"/>
    <w:rsid w:val="003D07A7"/>
    <w:rsid w:val="003D26C3"/>
    <w:rsid w:val="003D2713"/>
    <w:rsid w:val="003D3888"/>
    <w:rsid w:val="003D555B"/>
    <w:rsid w:val="003D77BD"/>
    <w:rsid w:val="003E2E38"/>
    <w:rsid w:val="003E3398"/>
    <w:rsid w:val="003E4CC5"/>
    <w:rsid w:val="003E6079"/>
    <w:rsid w:val="003F2719"/>
    <w:rsid w:val="00403230"/>
    <w:rsid w:val="00403BFB"/>
    <w:rsid w:val="00404D0C"/>
    <w:rsid w:val="00405DD9"/>
    <w:rsid w:val="0040722A"/>
    <w:rsid w:val="00407824"/>
    <w:rsid w:val="004127C6"/>
    <w:rsid w:val="00415782"/>
    <w:rsid w:val="0041596F"/>
    <w:rsid w:val="00420560"/>
    <w:rsid w:val="00423A32"/>
    <w:rsid w:val="004248EC"/>
    <w:rsid w:val="0042787B"/>
    <w:rsid w:val="004321A0"/>
    <w:rsid w:val="00435C46"/>
    <w:rsid w:val="00436559"/>
    <w:rsid w:val="00437D50"/>
    <w:rsid w:val="00442DF6"/>
    <w:rsid w:val="0045370B"/>
    <w:rsid w:val="004569E9"/>
    <w:rsid w:val="004623C6"/>
    <w:rsid w:val="00467B27"/>
    <w:rsid w:val="00470111"/>
    <w:rsid w:val="004711A4"/>
    <w:rsid w:val="0047126B"/>
    <w:rsid w:val="0047263E"/>
    <w:rsid w:val="004755AB"/>
    <w:rsid w:val="00480668"/>
    <w:rsid w:val="00480A77"/>
    <w:rsid w:val="00480BD1"/>
    <w:rsid w:val="00482B93"/>
    <w:rsid w:val="004876AE"/>
    <w:rsid w:val="00487C84"/>
    <w:rsid w:val="0049070E"/>
    <w:rsid w:val="00490CD3"/>
    <w:rsid w:val="004953BA"/>
    <w:rsid w:val="004A4116"/>
    <w:rsid w:val="004B104B"/>
    <w:rsid w:val="004B78AB"/>
    <w:rsid w:val="004C05DC"/>
    <w:rsid w:val="004C075F"/>
    <w:rsid w:val="004C30B4"/>
    <w:rsid w:val="004C3596"/>
    <w:rsid w:val="004D04FB"/>
    <w:rsid w:val="004D318F"/>
    <w:rsid w:val="004D3938"/>
    <w:rsid w:val="004D4670"/>
    <w:rsid w:val="004D7971"/>
    <w:rsid w:val="004E11BA"/>
    <w:rsid w:val="004F22AC"/>
    <w:rsid w:val="004F44C4"/>
    <w:rsid w:val="004F79B9"/>
    <w:rsid w:val="00500118"/>
    <w:rsid w:val="00500CB3"/>
    <w:rsid w:val="005012F9"/>
    <w:rsid w:val="00503BE3"/>
    <w:rsid w:val="0051348B"/>
    <w:rsid w:val="00514276"/>
    <w:rsid w:val="00515B58"/>
    <w:rsid w:val="005204B6"/>
    <w:rsid w:val="005269FF"/>
    <w:rsid w:val="00530193"/>
    <w:rsid w:val="00530667"/>
    <w:rsid w:val="005321FC"/>
    <w:rsid w:val="00532A50"/>
    <w:rsid w:val="0053412D"/>
    <w:rsid w:val="00534E76"/>
    <w:rsid w:val="005354B7"/>
    <w:rsid w:val="00535983"/>
    <w:rsid w:val="005367A5"/>
    <w:rsid w:val="00540A74"/>
    <w:rsid w:val="005451B1"/>
    <w:rsid w:val="0054706E"/>
    <w:rsid w:val="0055772A"/>
    <w:rsid w:val="005579FD"/>
    <w:rsid w:val="005602EE"/>
    <w:rsid w:val="00561276"/>
    <w:rsid w:val="00562044"/>
    <w:rsid w:val="0056429F"/>
    <w:rsid w:val="00564DA9"/>
    <w:rsid w:val="005861F7"/>
    <w:rsid w:val="00586AD4"/>
    <w:rsid w:val="00591EF9"/>
    <w:rsid w:val="005A1028"/>
    <w:rsid w:val="005A4013"/>
    <w:rsid w:val="005A525F"/>
    <w:rsid w:val="005A757A"/>
    <w:rsid w:val="005B02C0"/>
    <w:rsid w:val="005B09AD"/>
    <w:rsid w:val="005B733E"/>
    <w:rsid w:val="005C3267"/>
    <w:rsid w:val="005C3AAC"/>
    <w:rsid w:val="005D0336"/>
    <w:rsid w:val="005D4670"/>
    <w:rsid w:val="005D58C9"/>
    <w:rsid w:val="005D7323"/>
    <w:rsid w:val="005E1389"/>
    <w:rsid w:val="005E1A17"/>
    <w:rsid w:val="005E3295"/>
    <w:rsid w:val="005E3A72"/>
    <w:rsid w:val="005E5BA8"/>
    <w:rsid w:val="005F220A"/>
    <w:rsid w:val="005F4A28"/>
    <w:rsid w:val="005F5D23"/>
    <w:rsid w:val="00605190"/>
    <w:rsid w:val="00605EBB"/>
    <w:rsid w:val="00611058"/>
    <w:rsid w:val="006116ED"/>
    <w:rsid w:val="00613BCE"/>
    <w:rsid w:val="00616DBC"/>
    <w:rsid w:val="006215CE"/>
    <w:rsid w:val="00630E21"/>
    <w:rsid w:val="006314A2"/>
    <w:rsid w:val="00635D7D"/>
    <w:rsid w:val="00637D03"/>
    <w:rsid w:val="00642283"/>
    <w:rsid w:val="006431DA"/>
    <w:rsid w:val="006458B1"/>
    <w:rsid w:val="00657F2E"/>
    <w:rsid w:val="00660E62"/>
    <w:rsid w:val="0066122C"/>
    <w:rsid w:val="006615C4"/>
    <w:rsid w:val="00662018"/>
    <w:rsid w:val="00673994"/>
    <w:rsid w:val="00673A68"/>
    <w:rsid w:val="0067670E"/>
    <w:rsid w:val="00683498"/>
    <w:rsid w:val="0068364A"/>
    <w:rsid w:val="00683F93"/>
    <w:rsid w:val="00687172"/>
    <w:rsid w:val="00690BBF"/>
    <w:rsid w:val="00691EB9"/>
    <w:rsid w:val="00694430"/>
    <w:rsid w:val="006955D9"/>
    <w:rsid w:val="006966C7"/>
    <w:rsid w:val="006A0564"/>
    <w:rsid w:val="006A2C13"/>
    <w:rsid w:val="006B578B"/>
    <w:rsid w:val="006B6ED1"/>
    <w:rsid w:val="006C2066"/>
    <w:rsid w:val="006C5C09"/>
    <w:rsid w:val="006C5D7A"/>
    <w:rsid w:val="006C7585"/>
    <w:rsid w:val="006D1D90"/>
    <w:rsid w:val="006D21C8"/>
    <w:rsid w:val="006D4DF4"/>
    <w:rsid w:val="006D5EB4"/>
    <w:rsid w:val="006D6D6F"/>
    <w:rsid w:val="006D715D"/>
    <w:rsid w:val="006E5413"/>
    <w:rsid w:val="006E6C36"/>
    <w:rsid w:val="006F2A95"/>
    <w:rsid w:val="00700813"/>
    <w:rsid w:val="00700F3A"/>
    <w:rsid w:val="007035D2"/>
    <w:rsid w:val="00703DBA"/>
    <w:rsid w:val="007058EE"/>
    <w:rsid w:val="007074CC"/>
    <w:rsid w:val="00707BC2"/>
    <w:rsid w:val="00710FD7"/>
    <w:rsid w:val="00712D62"/>
    <w:rsid w:val="007152AE"/>
    <w:rsid w:val="00720336"/>
    <w:rsid w:val="00722675"/>
    <w:rsid w:val="00724B86"/>
    <w:rsid w:val="00731113"/>
    <w:rsid w:val="0074191E"/>
    <w:rsid w:val="00741A4C"/>
    <w:rsid w:val="007437DF"/>
    <w:rsid w:val="00743DE5"/>
    <w:rsid w:val="00744018"/>
    <w:rsid w:val="007542F8"/>
    <w:rsid w:val="00754395"/>
    <w:rsid w:val="00755385"/>
    <w:rsid w:val="00761D5A"/>
    <w:rsid w:val="00765460"/>
    <w:rsid w:val="00765926"/>
    <w:rsid w:val="007665D3"/>
    <w:rsid w:val="00766A79"/>
    <w:rsid w:val="007701AD"/>
    <w:rsid w:val="007726E5"/>
    <w:rsid w:val="007763BC"/>
    <w:rsid w:val="0078316E"/>
    <w:rsid w:val="00790D32"/>
    <w:rsid w:val="00791524"/>
    <w:rsid w:val="007916CC"/>
    <w:rsid w:val="007934B8"/>
    <w:rsid w:val="007A327C"/>
    <w:rsid w:val="007B3D8C"/>
    <w:rsid w:val="007B4F48"/>
    <w:rsid w:val="007B6B75"/>
    <w:rsid w:val="007C05E1"/>
    <w:rsid w:val="007C3001"/>
    <w:rsid w:val="007C60BD"/>
    <w:rsid w:val="007C62A3"/>
    <w:rsid w:val="007D3230"/>
    <w:rsid w:val="007D3617"/>
    <w:rsid w:val="007D6366"/>
    <w:rsid w:val="007E031E"/>
    <w:rsid w:val="007E0746"/>
    <w:rsid w:val="007E4655"/>
    <w:rsid w:val="007E6FF3"/>
    <w:rsid w:val="007E77F5"/>
    <w:rsid w:val="007F078E"/>
    <w:rsid w:val="008025FB"/>
    <w:rsid w:val="0080369E"/>
    <w:rsid w:val="0081318C"/>
    <w:rsid w:val="008152BC"/>
    <w:rsid w:val="00815C4F"/>
    <w:rsid w:val="00815CE4"/>
    <w:rsid w:val="00822D32"/>
    <w:rsid w:val="00826444"/>
    <w:rsid w:val="00826848"/>
    <w:rsid w:val="00831185"/>
    <w:rsid w:val="00835973"/>
    <w:rsid w:val="00836A81"/>
    <w:rsid w:val="008379AF"/>
    <w:rsid w:val="008405E4"/>
    <w:rsid w:val="0084166E"/>
    <w:rsid w:val="00842590"/>
    <w:rsid w:val="00850DA5"/>
    <w:rsid w:val="00850E30"/>
    <w:rsid w:val="008510E6"/>
    <w:rsid w:val="008512A0"/>
    <w:rsid w:val="00853245"/>
    <w:rsid w:val="00854F4B"/>
    <w:rsid w:val="00857618"/>
    <w:rsid w:val="0086033E"/>
    <w:rsid w:val="00861467"/>
    <w:rsid w:val="00862019"/>
    <w:rsid w:val="00870B35"/>
    <w:rsid w:val="00876ACA"/>
    <w:rsid w:val="008818C3"/>
    <w:rsid w:val="00882134"/>
    <w:rsid w:val="00885D78"/>
    <w:rsid w:val="0089171E"/>
    <w:rsid w:val="008A228D"/>
    <w:rsid w:val="008A4564"/>
    <w:rsid w:val="008A6024"/>
    <w:rsid w:val="008A6901"/>
    <w:rsid w:val="008B19A4"/>
    <w:rsid w:val="008B27B1"/>
    <w:rsid w:val="008B5463"/>
    <w:rsid w:val="008C2859"/>
    <w:rsid w:val="008C5F2D"/>
    <w:rsid w:val="008D26C5"/>
    <w:rsid w:val="008D3059"/>
    <w:rsid w:val="008E0C61"/>
    <w:rsid w:val="008E2FA4"/>
    <w:rsid w:val="008E4829"/>
    <w:rsid w:val="008E53D3"/>
    <w:rsid w:val="008E7EDD"/>
    <w:rsid w:val="008F1514"/>
    <w:rsid w:val="008F163F"/>
    <w:rsid w:val="008F618D"/>
    <w:rsid w:val="00907000"/>
    <w:rsid w:val="00913428"/>
    <w:rsid w:val="00916443"/>
    <w:rsid w:val="0092454C"/>
    <w:rsid w:val="0092747A"/>
    <w:rsid w:val="00927BE8"/>
    <w:rsid w:val="00932433"/>
    <w:rsid w:val="00932863"/>
    <w:rsid w:val="009475E4"/>
    <w:rsid w:val="009505C1"/>
    <w:rsid w:val="00955B06"/>
    <w:rsid w:val="009568C0"/>
    <w:rsid w:val="00961572"/>
    <w:rsid w:val="00962D9F"/>
    <w:rsid w:val="00964195"/>
    <w:rsid w:val="00965CD0"/>
    <w:rsid w:val="009676AB"/>
    <w:rsid w:val="00967AA3"/>
    <w:rsid w:val="009743AC"/>
    <w:rsid w:val="00976CE5"/>
    <w:rsid w:val="00981579"/>
    <w:rsid w:val="009823D4"/>
    <w:rsid w:val="00986C8E"/>
    <w:rsid w:val="00991591"/>
    <w:rsid w:val="009978CA"/>
    <w:rsid w:val="009A0F25"/>
    <w:rsid w:val="009A1F1F"/>
    <w:rsid w:val="009A34FE"/>
    <w:rsid w:val="009A61BB"/>
    <w:rsid w:val="009B26D7"/>
    <w:rsid w:val="009B755F"/>
    <w:rsid w:val="009B75A0"/>
    <w:rsid w:val="009C05C0"/>
    <w:rsid w:val="009C1FEC"/>
    <w:rsid w:val="009C2E19"/>
    <w:rsid w:val="009C5433"/>
    <w:rsid w:val="009C5915"/>
    <w:rsid w:val="009C78A4"/>
    <w:rsid w:val="009D24C0"/>
    <w:rsid w:val="009D3DB3"/>
    <w:rsid w:val="009E13C9"/>
    <w:rsid w:val="009E2DE9"/>
    <w:rsid w:val="009E3D0F"/>
    <w:rsid w:val="009F124F"/>
    <w:rsid w:val="009F1C45"/>
    <w:rsid w:val="009F1F91"/>
    <w:rsid w:val="009F2462"/>
    <w:rsid w:val="009F2A6C"/>
    <w:rsid w:val="009F36F3"/>
    <w:rsid w:val="00A02862"/>
    <w:rsid w:val="00A03107"/>
    <w:rsid w:val="00A13A59"/>
    <w:rsid w:val="00A15255"/>
    <w:rsid w:val="00A20CB3"/>
    <w:rsid w:val="00A217F6"/>
    <w:rsid w:val="00A23796"/>
    <w:rsid w:val="00A307CF"/>
    <w:rsid w:val="00A31FFA"/>
    <w:rsid w:val="00A3357C"/>
    <w:rsid w:val="00A33B64"/>
    <w:rsid w:val="00A36F2F"/>
    <w:rsid w:val="00A4000E"/>
    <w:rsid w:val="00A422D0"/>
    <w:rsid w:val="00A42435"/>
    <w:rsid w:val="00A45785"/>
    <w:rsid w:val="00A475D1"/>
    <w:rsid w:val="00A47A23"/>
    <w:rsid w:val="00A519F1"/>
    <w:rsid w:val="00A53E12"/>
    <w:rsid w:val="00A54A30"/>
    <w:rsid w:val="00A8488E"/>
    <w:rsid w:val="00A85747"/>
    <w:rsid w:val="00A87532"/>
    <w:rsid w:val="00A90454"/>
    <w:rsid w:val="00A91B71"/>
    <w:rsid w:val="00AA4B15"/>
    <w:rsid w:val="00AA4BEC"/>
    <w:rsid w:val="00AB0740"/>
    <w:rsid w:val="00AB6261"/>
    <w:rsid w:val="00AC1226"/>
    <w:rsid w:val="00AC29D0"/>
    <w:rsid w:val="00AC3581"/>
    <w:rsid w:val="00AC3A19"/>
    <w:rsid w:val="00AC69F0"/>
    <w:rsid w:val="00AD1082"/>
    <w:rsid w:val="00AD3AD0"/>
    <w:rsid w:val="00AD3CBE"/>
    <w:rsid w:val="00AD4CA3"/>
    <w:rsid w:val="00AD5B0E"/>
    <w:rsid w:val="00AD5D0E"/>
    <w:rsid w:val="00AD75BB"/>
    <w:rsid w:val="00AE4C90"/>
    <w:rsid w:val="00AE5314"/>
    <w:rsid w:val="00AF2573"/>
    <w:rsid w:val="00AF79BD"/>
    <w:rsid w:val="00B10D2C"/>
    <w:rsid w:val="00B10FC7"/>
    <w:rsid w:val="00B114EB"/>
    <w:rsid w:val="00B17085"/>
    <w:rsid w:val="00B17C0D"/>
    <w:rsid w:val="00B21AA0"/>
    <w:rsid w:val="00B228F3"/>
    <w:rsid w:val="00B22F35"/>
    <w:rsid w:val="00B238F9"/>
    <w:rsid w:val="00B25669"/>
    <w:rsid w:val="00B2638F"/>
    <w:rsid w:val="00B326E6"/>
    <w:rsid w:val="00B3780D"/>
    <w:rsid w:val="00B400DC"/>
    <w:rsid w:val="00B42467"/>
    <w:rsid w:val="00B43605"/>
    <w:rsid w:val="00B43A30"/>
    <w:rsid w:val="00B4763E"/>
    <w:rsid w:val="00B47914"/>
    <w:rsid w:val="00B52BB2"/>
    <w:rsid w:val="00B55C9F"/>
    <w:rsid w:val="00B609CB"/>
    <w:rsid w:val="00B6136B"/>
    <w:rsid w:val="00B62F9C"/>
    <w:rsid w:val="00B73F21"/>
    <w:rsid w:val="00B74C9E"/>
    <w:rsid w:val="00B826F2"/>
    <w:rsid w:val="00B84A1D"/>
    <w:rsid w:val="00B84A8D"/>
    <w:rsid w:val="00B901C3"/>
    <w:rsid w:val="00B902EC"/>
    <w:rsid w:val="00B909D6"/>
    <w:rsid w:val="00B953B2"/>
    <w:rsid w:val="00B97202"/>
    <w:rsid w:val="00BA08BA"/>
    <w:rsid w:val="00BB214C"/>
    <w:rsid w:val="00BB58DC"/>
    <w:rsid w:val="00BB6163"/>
    <w:rsid w:val="00BB625F"/>
    <w:rsid w:val="00BC0E86"/>
    <w:rsid w:val="00BC131B"/>
    <w:rsid w:val="00BC150E"/>
    <w:rsid w:val="00BC2F1E"/>
    <w:rsid w:val="00BC3FC4"/>
    <w:rsid w:val="00BD0906"/>
    <w:rsid w:val="00BD0A96"/>
    <w:rsid w:val="00BD7D30"/>
    <w:rsid w:val="00BE0476"/>
    <w:rsid w:val="00BE2243"/>
    <w:rsid w:val="00BE3249"/>
    <w:rsid w:val="00BE52C8"/>
    <w:rsid w:val="00BE702B"/>
    <w:rsid w:val="00BF0160"/>
    <w:rsid w:val="00BF3C33"/>
    <w:rsid w:val="00BF650A"/>
    <w:rsid w:val="00C00DE7"/>
    <w:rsid w:val="00C01542"/>
    <w:rsid w:val="00C02D82"/>
    <w:rsid w:val="00C03328"/>
    <w:rsid w:val="00C052AF"/>
    <w:rsid w:val="00C071AE"/>
    <w:rsid w:val="00C10D6A"/>
    <w:rsid w:val="00C13A10"/>
    <w:rsid w:val="00C157B4"/>
    <w:rsid w:val="00C17539"/>
    <w:rsid w:val="00C222AF"/>
    <w:rsid w:val="00C23197"/>
    <w:rsid w:val="00C23CB6"/>
    <w:rsid w:val="00C2689D"/>
    <w:rsid w:val="00C27D42"/>
    <w:rsid w:val="00C31956"/>
    <w:rsid w:val="00C32620"/>
    <w:rsid w:val="00C3757B"/>
    <w:rsid w:val="00C42A72"/>
    <w:rsid w:val="00C44422"/>
    <w:rsid w:val="00C4652C"/>
    <w:rsid w:val="00C47704"/>
    <w:rsid w:val="00C54AD1"/>
    <w:rsid w:val="00C56E8B"/>
    <w:rsid w:val="00C57ECA"/>
    <w:rsid w:val="00C66C3F"/>
    <w:rsid w:val="00C71445"/>
    <w:rsid w:val="00C716B5"/>
    <w:rsid w:val="00C71CAD"/>
    <w:rsid w:val="00C748BA"/>
    <w:rsid w:val="00C76DE1"/>
    <w:rsid w:val="00C83FAB"/>
    <w:rsid w:val="00C84D42"/>
    <w:rsid w:val="00C92A12"/>
    <w:rsid w:val="00C96CC9"/>
    <w:rsid w:val="00CA2A62"/>
    <w:rsid w:val="00CA3535"/>
    <w:rsid w:val="00CA540B"/>
    <w:rsid w:val="00CB13A4"/>
    <w:rsid w:val="00CB3EE2"/>
    <w:rsid w:val="00CB4EBF"/>
    <w:rsid w:val="00CB66C6"/>
    <w:rsid w:val="00CC252E"/>
    <w:rsid w:val="00CC7191"/>
    <w:rsid w:val="00CD744F"/>
    <w:rsid w:val="00CE0FE9"/>
    <w:rsid w:val="00CE3DEF"/>
    <w:rsid w:val="00CF4844"/>
    <w:rsid w:val="00CF63A7"/>
    <w:rsid w:val="00CF688C"/>
    <w:rsid w:val="00CF7271"/>
    <w:rsid w:val="00CF7DBD"/>
    <w:rsid w:val="00D017AD"/>
    <w:rsid w:val="00D03E20"/>
    <w:rsid w:val="00D04417"/>
    <w:rsid w:val="00D068B2"/>
    <w:rsid w:val="00D07C9A"/>
    <w:rsid w:val="00D10404"/>
    <w:rsid w:val="00D1071B"/>
    <w:rsid w:val="00D11EE7"/>
    <w:rsid w:val="00D2046A"/>
    <w:rsid w:val="00D2165D"/>
    <w:rsid w:val="00D26E54"/>
    <w:rsid w:val="00D31D9D"/>
    <w:rsid w:val="00D339CA"/>
    <w:rsid w:val="00D34BAC"/>
    <w:rsid w:val="00D36362"/>
    <w:rsid w:val="00D374C2"/>
    <w:rsid w:val="00D42EF8"/>
    <w:rsid w:val="00D45BEC"/>
    <w:rsid w:val="00D46937"/>
    <w:rsid w:val="00D517F2"/>
    <w:rsid w:val="00D57F03"/>
    <w:rsid w:val="00D60C28"/>
    <w:rsid w:val="00D64D06"/>
    <w:rsid w:val="00D64DD0"/>
    <w:rsid w:val="00D74AB2"/>
    <w:rsid w:val="00D74ED8"/>
    <w:rsid w:val="00D75A0F"/>
    <w:rsid w:val="00D81E72"/>
    <w:rsid w:val="00D84534"/>
    <w:rsid w:val="00D942EB"/>
    <w:rsid w:val="00D97D73"/>
    <w:rsid w:val="00DA1651"/>
    <w:rsid w:val="00DA185A"/>
    <w:rsid w:val="00DA1E0D"/>
    <w:rsid w:val="00DA3994"/>
    <w:rsid w:val="00DA3ABD"/>
    <w:rsid w:val="00DA642E"/>
    <w:rsid w:val="00DB1668"/>
    <w:rsid w:val="00DB6A47"/>
    <w:rsid w:val="00DC036E"/>
    <w:rsid w:val="00DC1329"/>
    <w:rsid w:val="00DC1348"/>
    <w:rsid w:val="00DC17B6"/>
    <w:rsid w:val="00DC26AA"/>
    <w:rsid w:val="00DC52BC"/>
    <w:rsid w:val="00DC633F"/>
    <w:rsid w:val="00DC6E12"/>
    <w:rsid w:val="00DD58FD"/>
    <w:rsid w:val="00DE02F1"/>
    <w:rsid w:val="00DE4561"/>
    <w:rsid w:val="00DF0FEE"/>
    <w:rsid w:val="00DF3153"/>
    <w:rsid w:val="00DF39B1"/>
    <w:rsid w:val="00DF6BB4"/>
    <w:rsid w:val="00E00D68"/>
    <w:rsid w:val="00E01083"/>
    <w:rsid w:val="00E02129"/>
    <w:rsid w:val="00E0460A"/>
    <w:rsid w:val="00E075D8"/>
    <w:rsid w:val="00E104A5"/>
    <w:rsid w:val="00E12643"/>
    <w:rsid w:val="00E12FCC"/>
    <w:rsid w:val="00E1408D"/>
    <w:rsid w:val="00E1631B"/>
    <w:rsid w:val="00E22D0F"/>
    <w:rsid w:val="00E25FFF"/>
    <w:rsid w:val="00E2699E"/>
    <w:rsid w:val="00E3052B"/>
    <w:rsid w:val="00E34B5E"/>
    <w:rsid w:val="00E3628C"/>
    <w:rsid w:val="00E4055A"/>
    <w:rsid w:val="00E42549"/>
    <w:rsid w:val="00E437FA"/>
    <w:rsid w:val="00E4705E"/>
    <w:rsid w:val="00E47084"/>
    <w:rsid w:val="00E4799A"/>
    <w:rsid w:val="00E50A91"/>
    <w:rsid w:val="00E5439F"/>
    <w:rsid w:val="00E575EA"/>
    <w:rsid w:val="00E6257A"/>
    <w:rsid w:val="00E62AC8"/>
    <w:rsid w:val="00E635E2"/>
    <w:rsid w:val="00E646D0"/>
    <w:rsid w:val="00E64716"/>
    <w:rsid w:val="00E64B73"/>
    <w:rsid w:val="00E6742B"/>
    <w:rsid w:val="00E72590"/>
    <w:rsid w:val="00E76FF4"/>
    <w:rsid w:val="00E830FF"/>
    <w:rsid w:val="00E85C98"/>
    <w:rsid w:val="00E862E5"/>
    <w:rsid w:val="00E90C1B"/>
    <w:rsid w:val="00E95BCA"/>
    <w:rsid w:val="00E95DD3"/>
    <w:rsid w:val="00EA361B"/>
    <w:rsid w:val="00EA5DF4"/>
    <w:rsid w:val="00EB3C9A"/>
    <w:rsid w:val="00EB42C9"/>
    <w:rsid w:val="00EB5771"/>
    <w:rsid w:val="00EC039C"/>
    <w:rsid w:val="00EC2442"/>
    <w:rsid w:val="00EC3644"/>
    <w:rsid w:val="00EC56EC"/>
    <w:rsid w:val="00ED2465"/>
    <w:rsid w:val="00ED5B45"/>
    <w:rsid w:val="00ED6DDC"/>
    <w:rsid w:val="00EE16EC"/>
    <w:rsid w:val="00EE22A5"/>
    <w:rsid w:val="00EE27CC"/>
    <w:rsid w:val="00EE2E35"/>
    <w:rsid w:val="00EE3AD2"/>
    <w:rsid w:val="00EE3F8F"/>
    <w:rsid w:val="00EF2E2C"/>
    <w:rsid w:val="00EF4AD6"/>
    <w:rsid w:val="00EF4FE2"/>
    <w:rsid w:val="00EF5010"/>
    <w:rsid w:val="00EF7C7A"/>
    <w:rsid w:val="00F009AF"/>
    <w:rsid w:val="00F0568D"/>
    <w:rsid w:val="00F11B15"/>
    <w:rsid w:val="00F14955"/>
    <w:rsid w:val="00F16C97"/>
    <w:rsid w:val="00F172E6"/>
    <w:rsid w:val="00F2041E"/>
    <w:rsid w:val="00F33685"/>
    <w:rsid w:val="00F34D9B"/>
    <w:rsid w:val="00F3533F"/>
    <w:rsid w:val="00F3634E"/>
    <w:rsid w:val="00F40163"/>
    <w:rsid w:val="00F415EF"/>
    <w:rsid w:val="00F41DAB"/>
    <w:rsid w:val="00F51E45"/>
    <w:rsid w:val="00F52036"/>
    <w:rsid w:val="00F56C66"/>
    <w:rsid w:val="00F5728D"/>
    <w:rsid w:val="00F67001"/>
    <w:rsid w:val="00F7191C"/>
    <w:rsid w:val="00F7212D"/>
    <w:rsid w:val="00F76585"/>
    <w:rsid w:val="00F82A78"/>
    <w:rsid w:val="00F85F2B"/>
    <w:rsid w:val="00F862BF"/>
    <w:rsid w:val="00F87461"/>
    <w:rsid w:val="00F92241"/>
    <w:rsid w:val="00F938FB"/>
    <w:rsid w:val="00F96E64"/>
    <w:rsid w:val="00F96FC8"/>
    <w:rsid w:val="00FA1BA0"/>
    <w:rsid w:val="00FA39F4"/>
    <w:rsid w:val="00FA45EE"/>
    <w:rsid w:val="00FB3ACB"/>
    <w:rsid w:val="00FB4AC7"/>
    <w:rsid w:val="00FB56A5"/>
    <w:rsid w:val="00FB649B"/>
    <w:rsid w:val="00FC5165"/>
    <w:rsid w:val="00FC57C1"/>
    <w:rsid w:val="00FC6D4B"/>
    <w:rsid w:val="00FC6E1A"/>
    <w:rsid w:val="00FD3804"/>
    <w:rsid w:val="00FD385C"/>
    <w:rsid w:val="00FD6225"/>
    <w:rsid w:val="00FD7B51"/>
    <w:rsid w:val="00FF3AE1"/>
    <w:rsid w:val="00FF4147"/>
    <w:rsid w:val="00FF46AF"/>
    <w:rsid w:val="00FF7C41"/>
    <w:rsid w:val="3A123F06"/>
    <w:rsid w:val="4C9917DE"/>
    <w:rsid w:val="72330DC5"/>
    <w:rsid w:val="788837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qFormat="1"/>
    <w:lsdException w:name="header" w:semiHidden="0" w:unhideWhenUsed="0"/>
    <w:lsdException w:name="footer" w:semiHidden="0" w:uiPriority="99" w:unhideWhenUsed="0"/>
    <w:lsdException w:name="caption" w:uiPriority="35" w:qFormat="1"/>
    <w:lsdException w:name="annotation reference" w:unhideWhenUsed="0" w:qFormat="1"/>
    <w:lsdException w:name="page number" w:semiHidden="0" w:unhideWhenUsed="0" w:qFormat="1"/>
    <w:lsdException w:name="Title" w:semiHidden="0" w:uiPriority="10" w:unhideWhenUsed="0" w:qFormat="1"/>
    <w:lsdException w:name="Default Paragraph Font" w:uiPriority="1"/>
    <w:lsdException w:name="Body Text" w:semiHidden="0" w:unhideWhenUsed="0" w:qFormat="1"/>
    <w:lsdException w:name="Body Text Indent" w:semiHidden="0" w:unhideWhenUsed="0" w:qFormat="1"/>
    <w:lsdException w:name="Subtitle" w:semiHidden="0" w:uiPriority="11" w:unhideWhenUsed="0" w:qFormat="1"/>
    <w:lsdException w:name="Body Text 2" w:semiHidden="0" w:unhideWhenUsed="0"/>
    <w:lsdException w:name="Body Text Indent 2" w:semiHidden="0" w:unhideWhenUsed="0"/>
    <w:lsdException w:name="Body Text Indent 3" w:semiHidden="0" w:unhideWhenUsed="0"/>
    <w:lsdException w:name="Hyperlink" w:semiHidden="0" w:unhideWhenUsed="0" w:qFormat="1"/>
    <w:lsdException w:name="FollowedHyperlink" w:semiHidden="0" w:unhideWhenUsed="0" w:qFormat="1"/>
    <w:lsdException w:name="Strong" w:semiHidden="0" w:unhideWhenUsed="0" w:qFormat="1"/>
    <w:lsdException w:name="Emphasis" w:semiHidden="0" w:unhideWhenUsed="0" w:qFormat="1"/>
    <w:lsdException w:name="Plain Text" w:semiHidden="0" w:unhideWhenUsed="0"/>
    <w:lsdException w:name="HTML Top of Form" w:uiPriority="99"/>
    <w:lsdException w:name="HTML Bottom of Form" w:uiPriority="99"/>
    <w:lsdException w:name="Normal (Web)" w:semiHidden="0" w:uiPriority="99" w:unhideWhenUsed="0"/>
    <w:lsdException w:name="Normal Table"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nhideWhenUsed="0"/>
    <w:lsdException w:name="Table Grid" w:semiHidden="0" w:uiPriority="39" w:unhideWhenUsed="0" w:qFormat="1"/>
    <w:lsdException w:name="Table Theme" w:uiPriority="99"/>
    <w:lsdException w:name="Placeholder Text" w:uiPriority="99" w:unhideWhenUsed="0"/>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1A11"/>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semiHidden/>
    <w:qFormat/>
    <w:rsid w:val="00241A11"/>
    <w:pPr>
      <w:jc w:val="left"/>
    </w:pPr>
  </w:style>
  <w:style w:type="paragraph" w:styleId="a5">
    <w:name w:val="Body Text"/>
    <w:basedOn w:val="a0"/>
    <w:link w:val="Char0"/>
    <w:qFormat/>
    <w:rsid w:val="00241A11"/>
    <w:pPr>
      <w:spacing w:after="120"/>
    </w:pPr>
  </w:style>
  <w:style w:type="paragraph" w:styleId="a6">
    <w:name w:val="Body Text Indent"/>
    <w:basedOn w:val="a0"/>
    <w:link w:val="Char1"/>
    <w:qFormat/>
    <w:rsid w:val="00241A11"/>
    <w:pPr>
      <w:spacing w:after="120"/>
      <w:ind w:leftChars="200" w:left="420"/>
    </w:pPr>
  </w:style>
  <w:style w:type="paragraph" w:styleId="a7">
    <w:name w:val="Plain Text"/>
    <w:basedOn w:val="a0"/>
    <w:link w:val="Char2"/>
    <w:rsid w:val="00241A11"/>
    <w:rPr>
      <w:rFonts w:ascii="宋体" w:hAnsi="Courier New"/>
      <w:szCs w:val="20"/>
    </w:rPr>
  </w:style>
  <w:style w:type="paragraph" w:styleId="2">
    <w:name w:val="Body Text Indent 2"/>
    <w:basedOn w:val="a0"/>
    <w:link w:val="2Char"/>
    <w:rsid w:val="00241A11"/>
    <w:pPr>
      <w:spacing w:afterLines="50"/>
      <w:ind w:firstLineChars="200" w:firstLine="480"/>
    </w:pPr>
    <w:rPr>
      <w:sz w:val="24"/>
    </w:rPr>
  </w:style>
  <w:style w:type="paragraph" w:styleId="a8">
    <w:name w:val="Balloon Text"/>
    <w:basedOn w:val="a0"/>
    <w:link w:val="Char3"/>
    <w:semiHidden/>
    <w:rsid w:val="00241A11"/>
    <w:rPr>
      <w:sz w:val="18"/>
      <w:szCs w:val="18"/>
    </w:rPr>
  </w:style>
  <w:style w:type="paragraph" w:styleId="a9">
    <w:name w:val="footer"/>
    <w:basedOn w:val="a0"/>
    <w:link w:val="Char4"/>
    <w:uiPriority w:val="99"/>
    <w:rsid w:val="00241A11"/>
    <w:pPr>
      <w:tabs>
        <w:tab w:val="center" w:pos="4153"/>
        <w:tab w:val="right" w:pos="8306"/>
      </w:tabs>
      <w:snapToGrid w:val="0"/>
      <w:jc w:val="left"/>
    </w:pPr>
    <w:rPr>
      <w:sz w:val="18"/>
      <w:szCs w:val="18"/>
    </w:rPr>
  </w:style>
  <w:style w:type="paragraph" w:styleId="aa">
    <w:name w:val="header"/>
    <w:basedOn w:val="a0"/>
    <w:link w:val="Char5"/>
    <w:rsid w:val="00241A11"/>
    <w:pPr>
      <w:pBdr>
        <w:bottom w:val="single" w:sz="6" w:space="1" w:color="auto"/>
      </w:pBdr>
      <w:tabs>
        <w:tab w:val="center" w:pos="4153"/>
        <w:tab w:val="right" w:pos="8306"/>
      </w:tabs>
      <w:snapToGrid w:val="0"/>
      <w:jc w:val="center"/>
    </w:pPr>
    <w:rPr>
      <w:sz w:val="18"/>
      <w:szCs w:val="20"/>
    </w:rPr>
  </w:style>
  <w:style w:type="paragraph" w:styleId="3">
    <w:name w:val="Body Text Indent 3"/>
    <w:basedOn w:val="a0"/>
    <w:link w:val="3Char"/>
    <w:rsid w:val="00241A11"/>
    <w:pPr>
      <w:spacing w:after="120"/>
      <w:ind w:leftChars="200" w:left="420"/>
    </w:pPr>
    <w:rPr>
      <w:sz w:val="16"/>
      <w:szCs w:val="16"/>
    </w:rPr>
  </w:style>
  <w:style w:type="paragraph" w:styleId="20">
    <w:name w:val="Body Text 2"/>
    <w:basedOn w:val="a0"/>
    <w:link w:val="2Char0"/>
    <w:rsid w:val="00241A11"/>
    <w:pPr>
      <w:spacing w:line="340" w:lineRule="exact"/>
    </w:pPr>
    <w:rPr>
      <w:rFonts w:ascii="仿宋_GB2312" w:eastAsia="仿宋_GB2312"/>
      <w:sz w:val="24"/>
    </w:rPr>
  </w:style>
  <w:style w:type="paragraph" w:styleId="ab">
    <w:name w:val="Normal (Web)"/>
    <w:basedOn w:val="a0"/>
    <w:uiPriority w:val="99"/>
    <w:rsid w:val="00241A11"/>
    <w:pPr>
      <w:widowControl/>
      <w:spacing w:before="100" w:beforeAutospacing="1" w:after="100" w:afterAutospacing="1"/>
      <w:jc w:val="left"/>
    </w:pPr>
    <w:rPr>
      <w:rFonts w:ascii="宋体" w:hAnsi="宋体" w:cs="宋体"/>
      <w:kern w:val="0"/>
      <w:sz w:val="24"/>
    </w:rPr>
  </w:style>
  <w:style w:type="paragraph" w:styleId="ac">
    <w:name w:val="annotation subject"/>
    <w:basedOn w:val="a4"/>
    <w:next w:val="a4"/>
    <w:link w:val="Char6"/>
    <w:semiHidden/>
    <w:qFormat/>
    <w:rsid w:val="00241A11"/>
    <w:rPr>
      <w:b/>
      <w:bCs/>
    </w:rPr>
  </w:style>
  <w:style w:type="table" w:styleId="ad">
    <w:name w:val="Table Grid"/>
    <w:basedOn w:val="a2"/>
    <w:autoRedefine/>
    <w:uiPriority w:val="39"/>
    <w:qFormat/>
    <w:rsid w:val="00241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qFormat/>
    <w:rsid w:val="00241A11"/>
    <w:rPr>
      <w:b/>
      <w:bCs/>
    </w:rPr>
  </w:style>
  <w:style w:type="character" w:styleId="af">
    <w:name w:val="page number"/>
    <w:basedOn w:val="a1"/>
    <w:autoRedefine/>
    <w:qFormat/>
    <w:rsid w:val="00241A11"/>
  </w:style>
  <w:style w:type="character" w:styleId="af0">
    <w:name w:val="FollowedHyperlink"/>
    <w:autoRedefine/>
    <w:qFormat/>
    <w:rsid w:val="00241A11"/>
    <w:rPr>
      <w:color w:val="800080"/>
      <w:u w:val="single"/>
    </w:rPr>
  </w:style>
  <w:style w:type="character" w:styleId="af1">
    <w:name w:val="Emphasis"/>
    <w:qFormat/>
    <w:rsid w:val="00241A11"/>
    <w:rPr>
      <w:color w:val="CC0000"/>
    </w:rPr>
  </w:style>
  <w:style w:type="character" w:styleId="af2">
    <w:name w:val="Hyperlink"/>
    <w:autoRedefine/>
    <w:qFormat/>
    <w:rsid w:val="00241A11"/>
    <w:rPr>
      <w:color w:val="0000FF"/>
      <w:u w:val="single"/>
    </w:rPr>
  </w:style>
  <w:style w:type="character" w:styleId="af3">
    <w:name w:val="annotation reference"/>
    <w:autoRedefine/>
    <w:semiHidden/>
    <w:qFormat/>
    <w:rsid w:val="00241A11"/>
    <w:rPr>
      <w:sz w:val="21"/>
      <w:szCs w:val="21"/>
    </w:rPr>
  </w:style>
  <w:style w:type="paragraph" w:customStyle="1" w:styleId="font5">
    <w:name w:val="font5"/>
    <w:basedOn w:val="a0"/>
    <w:rsid w:val="00241A11"/>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0"/>
    <w:rsid w:val="00241A11"/>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0"/>
    <w:rsid w:val="00241A11"/>
    <w:pPr>
      <w:widowControl/>
      <w:spacing w:before="100" w:beforeAutospacing="1" w:after="100" w:afterAutospacing="1"/>
      <w:jc w:val="left"/>
    </w:pPr>
    <w:rPr>
      <w:kern w:val="0"/>
      <w:sz w:val="20"/>
      <w:szCs w:val="20"/>
    </w:rPr>
  </w:style>
  <w:style w:type="paragraph" w:customStyle="1" w:styleId="xl22">
    <w:name w:val="xl22"/>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宋体" w:cs="宋体"/>
      <w:kern w:val="0"/>
      <w:sz w:val="22"/>
      <w:szCs w:val="22"/>
    </w:rPr>
  </w:style>
  <w:style w:type="paragraph" w:customStyle="1" w:styleId="xl23">
    <w:name w:val="xl23"/>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宋体" w:cs="宋体"/>
      <w:kern w:val="0"/>
      <w:sz w:val="22"/>
      <w:szCs w:val="22"/>
    </w:rPr>
  </w:style>
  <w:style w:type="paragraph" w:customStyle="1" w:styleId="xl24">
    <w:name w:val="xl24"/>
    <w:basedOn w:val="a0"/>
    <w:autoRedefine/>
    <w:qFormat/>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5">
    <w:name w:val="xl25"/>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26">
    <w:name w:val="xl26"/>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27">
    <w:name w:val="xl27"/>
    <w:basedOn w:val="a0"/>
    <w:autoRedefine/>
    <w:qFormat/>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28">
    <w:name w:val="xl28"/>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29">
    <w:name w:val="xl29"/>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30">
    <w:name w:val="xl30"/>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1">
    <w:name w:val="xl31"/>
    <w:basedOn w:val="a0"/>
    <w:autoRedefine/>
    <w:qFormat/>
    <w:rsid w:val="00241A1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2">
    <w:name w:val="xl32"/>
    <w:basedOn w:val="a0"/>
    <w:autoRedefine/>
    <w:qFormat/>
    <w:rsid w:val="00241A1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3">
    <w:name w:val="xl33"/>
    <w:basedOn w:val="a0"/>
    <w:rsid w:val="00241A1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4">
    <w:name w:val="xl34"/>
    <w:basedOn w:val="a0"/>
    <w:autoRedefine/>
    <w:qFormat/>
    <w:rsid w:val="00241A11"/>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5">
    <w:name w:val="xl35"/>
    <w:basedOn w:val="a0"/>
    <w:rsid w:val="00241A1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6">
    <w:name w:val="xl36"/>
    <w:basedOn w:val="a0"/>
    <w:autoRedefine/>
    <w:qFormat/>
    <w:rsid w:val="00241A11"/>
    <w:pPr>
      <w:widowControl/>
      <w:spacing w:before="100" w:beforeAutospacing="1" w:after="100" w:afterAutospacing="1"/>
      <w:jc w:val="center"/>
      <w:textAlignment w:val="center"/>
    </w:pPr>
    <w:rPr>
      <w:rFonts w:ascii="黑体" w:eastAsia="黑体" w:hAnsi="宋体" w:cs="宋体"/>
      <w:kern w:val="0"/>
      <w:sz w:val="32"/>
      <w:szCs w:val="32"/>
    </w:rPr>
  </w:style>
  <w:style w:type="paragraph" w:customStyle="1" w:styleId="xl37">
    <w:name w:val="xl37"/>
    <w:basedOn w:val="a0"/>
    <w:autoRedefine/>
    <w:qFormat/>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8">
    <w:name w:val="xl38"/>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39">
    <w:name w:val="xl39"/>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41">
    <w:name w:val="xl41"/>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42">
    <w:name w:val="xl42"/>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3">
    <w:name w:val="xl43"/>
    <w:basedOn w:val="a0"/>
    <w:rsid w:val="00241A11"/>
    <w:pPr>
      <w:widowControl/>
      <w:pBdr>
        <w:bottom w:val="single" w:sz="4" w:space="0" w:color="auto"/>
      </w:pBdr>
      <w:spacing w:before="100" w:beforeAutospacing="1" w:after="100" w:afterAutospacing="1"/>
      <w:jc w:val="center"/>
      <w:textAlignment w:val="center"/>
    </w:pPr>
    <w:rPr>
      <w:rFonts w:ascii="黑体" w:eastAsia="黑体" w:hAnsi="宋体" w:cs="宋体"/>
      <w:kern w:val="0"/>
      <w:sz w:val="28"/>
      <w:szCs w:val="28"/>
    </w:rPr>
  </w:style>
  <w:style w:type="paragraph" w:customStyle="1" w:styleId="xl44">
    <w:name w:val="xl44"/>
    <w:basedOn w:val="a0"/>
    <w:rsid w:val="00241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45">
    <w:name w:val="xl45"/>
    <w:basedOn w:val="a0"/>
    <w:rsid w:val="00241A1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46">
    <w:name w:val="xl46"/>
    <w:basedOn w:val="a0"/>
    <w:rsid w:val="00241A11"/>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47">
    <w:name w:val="xl47"/>
    <w:basedOn w:val="a0"/>
    <w:rsid w:val="00241A11"/>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48">
    <w:name w:val="xl48"/>
    <w:basedOn w:val="a0"/>
    <w:rsid w:val="00241A1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49">
    <w:name w:val="xl49"/>
    <w:basedOn w:val="a0"/>
    <w:rsid w:val="00241A1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a">
    <w:name w:val="编号"/>
    <w:basedOn w:val="a0"/>
    <w:rsid w:val="00241A11"/>
    <w:pPr>
      <w:numPr>
        <w:ilvl w:val="1"/>
        <w:numId w:val="1"/>
      </w:numPr>
      <w:tabs>
        <w:tab w:val="left" w:pos="420"/>
      </w:tabs>
      <w:spacing w:line="360" w:lineRule="auto"/>
    </w:pPr>
    <w:rPr>
      <w:szCs w:val="21"/>
    </w:rPr>
  </w:style>
  <w:style w:type="paragraph" w:customStyle="1" w:styleId="af4">
    <w:name w:val="标准"/>
    <w:basedOn w:val="a0"/>
    <w:rsid w:val="00241A11"/>
    <w:pPr>
      <w:adjustRightInd w:val="0"/>
      <w:spacing w:before="120" w:after="120" w:line="312" w:lineRule="atLeast"/>
      <w:textAlignment w:val="baseline"/>
    </w:pPr>
    <w:rPr>
      <w:rFonts w:ascii="宋体"/>
      <w:kern w:val="0"/>
      <w:szCs w:val="20"/>
    </w:rPr>
  </w:style>
  <w:style w:type="paragraph" w:customStyle="1" w:styleId="Default">
    <w:name w:val="Default"/>
    <w:rsid w:val="00241A11"/>
    <w:pPr>
      <w:widowControl w:val="0"/>
      <w:autoSpaceDE w:val="0"/>
      <w:autoSpaceDN w:val="0"/>
      <w:adjustRightInd w:val="0"/>
    </w:pPr>
    <w:rPr>
      <w:rFonts w:ascii="宋体" w:cs="宋体"/>
      <w:color w:val="000000"/>
      <w:sz w:val="24"/>
      <w:szCs w:val="24"/>
    </w:rPr>
  </w:style>
  <w:style w:type="paragraph" w:customStyle="1" w:styleId="style2">
    <w:name w:val="style2"/>
    <w:basedOn w:val="a0"/>
    <w:rsid w:val="00241A11"/>
    <w:pPr>
      <w:widowControl/>
      <w:spacing w:before="100" w:beforeAutospacing="1" w:after="100" w:afterAutospacing="1"/>
      <w:jc w:val="left"/>
    </w:pPr>
    <w:rPr>
      <w:rFonts w:ascii="黑体" w:eastAsia="黑体" w:hAnsi="宋体" w:cs="宋体"/>
      <w:color w:val="FF0000"/>
      <w:kern w:val="0"/>
      <w:sz w:val="36"/>
      <w:szCs w:val="36"/>
    </w:rPr>
  </w:style>
  <w:style w:type="paragraph" w:customStyle="1" w:styleId="style48">
    <w:name w:val="style48"/>
    <w:basedOn w:val="a0"/>
    <w:rsid w:val="00241A11"/>
    <w:pPr>
      <w:widowControl/>
      <w:spacing w:before="100" w:beforeAutospacing="1" w:after="100" w:afterAutospacing="1"/>
      <w:jc w:val="left"/>
    </w:pPr>
    <w:rPr>
      <w:rFonts w:ascii="楷体_GB2312" w:eastAsia="楷体_GB2312" w:hAnsi="宋体" w:cs="宋体"/>
      <w:color w:val="000000"/>
      <w:kern w:val="0"/>
      <w:sz w:val="27"/>
      <w:szCs w:val="27"/>
    </w:rPr>
  </w:style>
  <w:style w:type="paragraph" w:customStyle="1" w:styleId="Web">
    <w:name w:val="普通 (Web)"/>
    <w:basedOn w:val="a0"/>
    <w:rsid w:val="00241A11"/>
    <w:pPr>
      <w:widowControl/>
      <w:spacing w:before="100" w:beforeAutospacing="1" w:after="100" w:afterAutospacing="1"/>
      <w:jc w:val="left"/>
    </w:pPr>
    <w:rPr>
      <w:rFonts w:ascii="宋体" w:hAnsi="宋体"/>
      <w:kern w:val="0"/>
      <w:sz w:val="24"/>
    </w:rPr>
  </w:style>
  <w:style w:type="paragraph" w:customStyle="1" w:styleId="1">
    <w:name w:val="样式1"/>
    <w:basedOn w:val="a0"/>
    <w:rsid w:val="00241A11"/>
    <w:pPr>
      <w:autoSpaceDE w:val="0"/>
      <w:autoSpaceDN w:val="0"/>
      <w:adjustRightInd w:val="0"/>
      <w:snapToGrid w:val="0"/>
    </w:pPr>
    <w:rPr>
      <w:rFonts w:ascii="宋体" w:hAnsi="宋体"/>
      <w:color w:val="000000"/>
      <w:spacing w:val="-20"/>
      <w:szCs w:val="21"/>
    </w:rPr>
  </w:style>
  <w:style w:type="paragraph" w:customStyle="1" w:styleId="CharChar1CharChar1CharChar1CharChar1CharCharCharCharCharCharChar">
    <w:name w:val="Char Char1 Char Char1 Char Char1 Char Char1 Char Char Char Char Char Char Char"/>
    <w:basedOn w:val="a0"/>
    <w:autoRedefine/>
    <w:qFormat/>
    <w:rsid w:val="00241A11"/>
    <w:rPr>
      <w:rFonts w:ascii="Tahoma" w:hAnsi="Tahoma"/>
      <w:sz w:val="24"/>
    </w:rPr>
  </w:style>
  <w:style w:type="paragraph" w:customStyle="1" w:styleId="style5">
    <w:name w:val="style5"/>
    <w:basedOn w:val="a0"/>
    <w:rsid w:val="00241A11"/>
    <w:pPr>
      <w:widowControl/>
      <w:spacing w:before="100" w:beforeAutospacing="1" w:after="100" w:afterAutospacing="1"/>
      <w:jc w:val="left"/>
    </w:pPr>
    <w:rPr>
      <w:rFonts w:ascii="宋体" w:hAnsi="宋体" w:cs="宋体"/>
      <w:kern w:val="0"/>
      <w:sz w:val="24"/>
    </w:rPr>
  </w:style>
  <w:style w:type="character" w:customStyle="1" w:styleId="2Char">
    <w:name w:val="正文文本缩进 2 Char"/>
    <w:link w:val="2"/>
    <w:rsid w:val="00241A11"/>
    <w:rPr>
      <w:rFonts w:ascii="Times New Roman" w:eastAsia="宋体" w:hAnsi="Times New Roman" w:cs="Times New Roman"/>
      <w:sz w:val="24"/>
      <w:szCs w:val="24"/>
    </w:rPr>
  </w:style>
  <w:style w:type="character" w:customStyle="1" w:styleId="CharChar4">
    <w:name w:val="Char Char4"/>
    <w:semiHidden/>
    <w:rsid w:val="00241A11"/>
    <w:rPr>
      <w:rFonts w:eastAsia="宋体"/>
      <w:kern w:val="2"/>
      <w:sz w:val="24"/>
      <w:szCs w:val="24"/>
      <w:lang w:val="en-US" w:eastAsia="zh-CN" w:bidi="ar-SA"/>
    </w:rPr>
  </w:style>
  <w:style w:type="character" w:customStyle="1" w:styleId="Char1">
    <w:name w:val="正文文本缩进 Char"/>
    <w:link w:val="a6"/>
    <w:rsid w:val="00241A11"/>
    <w:rPr>
      <w:rFonts w:ascii="Times New Roman" w:eastAsia="宋体" w:hAnsi="Times New Roman" w:cs="Times New Roman"/>
      <w:szCs w:val="24"/>
    </w:rPr>
  </w:style>
  <w:style w:type="character" w:customStyle="1" w:styleId="CharChar6">
    <w:name w:val="Char Char6"/>
    <w:semiHidden/>
    <w:rsid w:val="00241A11"/>
    <w:rPr>
      <w:rFonts w:eastAsia="宋体"/>
      <w:kern w:val="2"/>
      <w:sz w:val="21"/>
      <w:szCs w:val="24"/>
      <w:lang w:val="en-US" w:eastAsia="zh-CN" w:bidi="ar-SA"/>
    </w:rPr>
  </w:style>
  <w:style w:type="character" w:customStyle="1" w:styleId="Char5">
    <w:name w:val="页眉 Char"/>
    <w:link w:val="aa"/>
    <w:rsid w:val="00241A11"/>
    <w:rPr>
      <w:rFonts w:ascii="Times New Roman" w:eastAsia="宋体" w:hAnsi="Times New Roman" w:cs="Times New Roman"/>
      <w:sz w:val="18"/>
      <w:szCs w:val="20"/>
    </w:rPr>
  </w:style>
  <w:style w:type="character" w:customStyle="1" w:styleId="CharChar5">
    <w:name w:val="Char Char5"/>
    <w:semiHidden/>
    <w:rsid w:val="00241A11"/>
    <w:rPr>
      <w:rFonts w:eastAsia="宋体"/>
      <w:kern w:val="2"/>
      <w:sz w:val="18"/>
      <w:lang w:val="en-US" w:eastAsia="zh-CN" w:bidi="ar-SA"/>
    </w:rPr>
  </w:style>
  <w:style w:type="character" w:customStyle="1" w:styleId="Char3">
    <w:name w:val="批注框文本 Char"/>
    <w:link w:val="a8"/>
    <w:semiHidden/>
    <w:rsid w:val="00241A11"/>
    <w:rPr>
      <w:rFonts w:ascii="Times New Roman" w:eastAsia="宋体" w:hAnsi="Times New Roman" w:cs="Times New Roman"/>
      <w:sz w:val="18"/>
      <w:szCs w:val="18"/>
    </w:rPr>
  </w:style>
  <w:style w:type="character" w:customStyle="1" w:styleId="Char4">
    <w:name w:val="页脚 Char"/>
    <w:link w:val="a9"/>
    <w:uiPriority w:val="99"/>
    <w:rsid w:val="00241A11"/>
    <w:rPr>
      <w:rFonts w:ascii="Times New Roman" w:eastAsia="宋体" w:hAnsi="Times New Roman" w:cs="Times New Roman"/>
      <w:sz w:val="18"/>
      <w:szCs w:val="18"/>
    </w:rPr>
  </w:style>
  <w:style w:type="character" w:customStyle="1" w:styleId="CharChar2">
    <w:name w:val="Char Char2"/>
    <w:semiHidden/>
    <w:rsid w:val="00241A11"/>
    <w:rPr>
      <w:rFonts w:eastAsia="宋体"/>
      <w:kern w:val="2"/>
      <w:sz w:val="18"/>
      <w:szCs w:val="18"/>
      <w:lang w:val="en-US" w:eastAsia="zh-CN" w:bidi="ar-SA"/>
    </w:rPr>
  </w:style>
  <w:style w:type="character" w:customStyle="1" w:styleId="Char2">
    <w:name w:val="纯文本 Char"/>
    <w:link w:val="a7"/>
    <w:rsid w:val="00241A11"/>
    <w:rPr>
      <w:rFonts w:ascii="宋体" w:eastAsia="宋体" w:hAnsi="Courier New" w:cs="Times New Roman"/>
      <w:szCs w:val="20"/>
    </w:rPr>
  </w:style>
  <w:style w:type="character" w:customStyle="1" w:styleId="CharChar3">
    <w:name w:val="Char Char3"/>
    <w:semiHidden/>
    <w:rsid w:val="00241A11"/>
    <w:rPr>
      <w:rFonts w:ascii="宋体" w:eastAsia="宋体" w:hAnsi="Courier New"/>
      <w:kern w:val="2"/>
      <w:sz w:val="21"/>
      <w:lang w:val="en-US" w:eastAsia="zh-CN" w:bidi="ar-SA"/>
    </w:rPr>
  </w:style>
  <w:style w:type="character" w:customStyle="1" w:styleId="2Char0">
    <w:name w:val="正文文本 2 Char"/>
    <w:link w:val="20"/>
    <w:rsid w:val="00241A11"/>
    <w:rPr>
      <w:rFonts w:ascii="仿宋_GB2312" w:eastAsia="仿宋_GB2312" w:hAnsi="Times New Roman" w:cs="Times New Roman"/>
      <w:sz w:val="24"/>
      <w:szCs w:val="24"/>
    </w:rPr>
  </w:style>
  <w:style w:type="character" w:customStyle="1" w:styleId="CharChar1">
    <w:name w:val="Char Char1"/>
    <w:semiHidden/>
    <w:rsid w:val="00241A11"/>
    <w:rPr>
      <w:rFonts w:ascii="仿宋_GB2312" w:eastAsia="仿宋_GB2312"/>
      <w:kern w:val="2"/>
      <w:sz w:val="24"/>
      <w:szCs w:val="24"/>
      <w:lang w:val="en-US" w:eastAsia="zh-CN" w:bidi="ar-SA"/>
    </w:rPr>
  </w:style>
  <w:style w:type="character" w:customStyle="1" w:styleId="3Char">
    <w:name w:val="正文文本缩进 3 Char"/>
    <w:link w:val="3"/>
    <w:rsid w:val="00241A11"/>
    <w:rPr>
      <w:rFonts w:ascii="Times New Roman" w:eastAsia="宋体" w:hAnsi="Times New Roman" w:cs="Times New Roman"/>
      <w:sz w:val="16"/>
      <w:szCs w:val="16"/>
    </w:rPr>
  </w:style>
  <w:style w:type="character" w:customStyle="1" w:styleId="Char0">
    <w:name w:val="正文文本 Char"/>
    <w:link w:val="a5"/>
    <w:rsid w:val="00241A11"/>
    <w:rPr>
      <w:rFonts w:ascii="Times New Roman" w:eastAsia="宋体" w:hAnsi="Times New Roman" w:cs="Times New Roman"/>
      <w:szCs w:val="24"/>
    </w:rPr>
  </w:style>
  <w:style w:type="character" w:customStyle="1" w:styleId="dj1">
    <w:name w:val="dj1"/>
    <w:rsid w:val="00241A11"/>
    <w:rPr>
      <w:sz w:val="21"/>
      <w:szCs w:val="21"/>
    </w:rPr>
  </w:style>
  <w:style w:type="character" w:customStyle="1" w:styleId="CharChar">
    <w:name w:val="Char Char"/>
    <w:rsid w:val="00241A11"/>
    <w:rPr>
      <w:rFonts w:eastAsia="宋体"/>
      <w:kern w:val="2"/>
      <w:sz w:val="21"/>
      <w:szCs w:val="24"/>
      <w:lang w:val="en-US" w:eastAsia="zh-CN" w:bidi="ar-SA"/>
    </w:rPr>
  </w:style>
  <w:style w:type="character" w:customStyle="1" w:styleId="style1">
    <w:name w:val="style1"/>
    <w:rsid w:val="00241A11"/>
    <w:rPr>
      <w:rFonts w:hint="default"/>
      <w:color w:val="000000"/>
      <w:spacing w:val="300"/>
      <w:sz w:val="18"/>
      <w:szCs w:val="18"/>
      <w:u w:val="none"/>
    </w:rPr>
  </w:style>
  <w:style w:type="character" w:customStyle="1" w:styleId="duanluo">
    <w:name w:val="duanluo"/>
    <w:basedOn w:val="a1"/>
    <w:rsid w:val="00241A11"/>
  </w:style>
  <w:style w:type="character" w:customStyle="1" w:styleId="Char">
    <w:name w:val="批注文字 Char"/>
    <w:link w:val="a4"/>
    <w:semiHidden/>
    <w:rsid w:val="00241A11"/>
    <w:rPr>
      <w:rFonts w:ascii="Times New Roman" w:eastAsia="宋体" w:hAnsi="Times New Roman" w:cs="Times New Roman"/>
      <w:szCs w:val="24"/>
    </w:rPr>
  </w:style>
  <w:style w:type="character" w:customStyle="1" w:styleId="style471">
    <w:name w:val="style471"/>
    <w:rsid w:val="00241A11"/>
    <w:rPr>
      <w:rFonts w:ascii="楷体_GB2312" w:eastAsia="楷体_GB2312" w:hint="eastAsia"/>
      <w:sz w:val="27"/>
      <w:szCs w:val="27"/>
    </w:rPr>
  </w:style>
  <w:style w:type="character" w:customStyle="1" w:styleId="Char6">
    <w:name w:val="批注主题 Char"/>
    <w:link w:val="ac"/>
    <w:semiHidden/>
    <w:rsid w:val="00241A11"/>
    <w:rPr>
      <w:rFonts w:ascii="Times New Roman" w:eastAsia="宋体" w:hAnsi="Times New Roman" w:cs="Times New Roman"/>
      <w:b/>
      <w:bCs/>
      <w:szCs w:val="24"/>
    </w:rPr>
  </w:style>
  <w:style w:type="paragraph" w:styleId="af5">
    <w:name w:val="List Paragraph"/>
    <w:basedOn w:val="a0"/>
    <w:uiPriority w:val="34"/>
    <w:qFormat/>
    <w:rsid w:val="00241A11"/>
    <w:pPr>
      <w:ind w:firstLineChars="200" w:firstLine="420"/>
    </w:pPr>
  </w:style>
  <w:style w:type="character" w:customStyle="1" w:styleId="apple-converted-space">
    <w:name w:val="apple-converted-space"/>
    <w:basedOn w:val="a1"/>
    <w:rsid w:val="00241A11"/>
  </w:style>
  <w:style w:type="paragraph" w:customStyle="1" w:styleId="10">
    <w:name w:val="修订1"/>
    <w:hidden/>
    <w:uiPriority w:val="99"/>
    <w:semiHidden/>
    <w:rsid w:val="00241A11"/>
    <w:rPr>
      <w:kern w:val="2"/>
      <w:sz w:val="21"/>
      <w:szCs w:val="24"/>
    </w:rPr>
  </w:style>
  <w:style w:type="character" w:styleId="af6">
    <w:name w:val="Placeholder Text"/>
    <w:basedOn w:val="a1"/>
    <w:uiPriority w:val="99"/>
    <w:semiHidden/>
    <w:rsid w:val="00241A11"/>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baidu.com/link?url=2IReZxa4WcAc73Dlt2DQjacYdnWGVoh7ZhB71X50Xd1f2_r-_i4r_04YlGPnaDoHOZBPN4gtSG_F2rO_WFaps4bhIJGliBaX-iAGyxcAqYAufFqLvQum3FVNCOikylsp" TargetMode="External"/><Relationship Id="rId13" Type="http://schemas.openxmlformats.org/officeDocument/2006/relationships/hyperlink" Target="http://www.baidu.com/link?url=2IReZxa4WcAc73Dlt2DQjacYdnWGVoh7ZhB71X50Xd1f2_r-_i4r_04YlGPnaDoHOZBPN4gtSG_F2rO_WFaps4bhIJGliBaX-iAGyxcAqYAufFqLvQum3FVNCOikyl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idu.com/link?url=2IReZxa4WcAc73Dlt2DQjacYdnWGVoh7ZhB71X50Xd1f2_r-_i4r_04YlGPnaDoHOZBPN4gtSG_F2rO_WFaps4bhIJGliBaX-iAGyxcAqYAufFqLvQum3FVNCOikyl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aidu.com/link?url=2IReZxa4WcAc73Dlt2DQjacYdnWGVoh7ZhB71X50Xd1f2_r-_i4r_04YlGPnaDoHOZBPN4gtSG_F2rO_WFaps4bhIJGliBaX-iAGyxcAqYAufFqLvQum3FVNCOikylsp" TargetMode="External"/><Relationship Id="rId14"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C000"/>
        </a:solidFill>
        <a:ln w="9525" cap="flat" cmpd="sng" algn="ctr">
          <a:solidFill>
            <a:srgbClr val="FFC000"/>
          </a:solidFill>
          <a:prstDash val="solid"/>
        </a:ln>
        <a:effectLst>
          <a:outerShdw blurRad="40000" dist="20000" dir="5400000" rotWithShape="0">
            <a:srgbClr val="000000">
              <a:alpha val="38000"/>
            </a:srgbClr>
          </a:outerShdw>
        </a:effectLst>
      </a:spPr>
      <a:bodyPr rot="0" spcFirstLastPara="0" vertOverflow="overflow" horzOverflow="overflow" vert="horz" wrap="square" lIns="35566" tIns="35566" rIns="35566" bIns="35566" numCol="1" spcCol="0" rtlCol="0" fromWordArt="0" anchor="ctr" anchorCtr="0" forceAA="0" compatLnSpc="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62803-3256-4E98-9268-3BEF8008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2579</Words>
  <Characters>14705</Characters>
  <Application>Microsoft Office Word</Application>
  <DocSecurity>0</DocSecurity>
  <Lines>122</Lines>
  <Paragraphs>34</Paragraphs>
  <ScaleCrop>false</ScaleCrop>
  <Company>HBU</Company>
  <LinksUpToDate>false</LinksUpToDate>
  <CharactersWithSpaces>17250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XXX专业(XXX试点班)人才培养方案（黑体三号）</dc:title>
  <dc:creator>SHIRY</dc:creator>
  <cp:lastModifiedBy>Administrator</cp:lastModifiedBy>
  <cp:revision>2</cp:revision>
  <cp:lastPrinted>2023-06-15T03:50:00Z</cp:lastPrinted>
  <dcterms:created xsi:type="dcterms:W3CDTF">2024-11-04T06:39:00Z</dcterms:created>
  <dcterms:modified xsi:type="dcterms:W3CDTF">2024-11-04T06:39:00Z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GrammarlyDocumentId">
    <vt:lpwstr>c322a8626d9c4e268cc9a5016849e2560e56c0299a440df64378f27760daf431</vt:lpwstr>
  </property>
  <property fmtid="{D5CDD505-2E9C-101B-9397-08002B2CF9AE}" pid="4" name="ICV">
    <vt:lpwstr>FB712EB6E0DC467EA16706AB565AE667_12</vt:lpwstr>
  </property>
</Properties>
</file>